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34" w:rsidRDefault="00AD6E34" w:rsidP="00AD6E34">
      <w:pPr>
        <w:jc w:val="center"/>
        <w:rPr>
          <w:rFonts w:eastAsia="Lucida Sans Unicode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KURUKSHETRA UNIVERSITY KURUKSHETRA</w:t>
      </w:r>
    </w:p>
    <w:p w:rsidR="00AD6E34" w:rsidRDefault="00AD6E34" w:rsidP="00AD6E34">
      <w:pPr>
        <w:pStyle w:val="Title"/>
        <w:rPr>
          <w:rFonts w:ascii="Times New Roman" w:hAnsi="Times New Roman" w:cs="Times New Roman"/>
          <w:b w:val="0"/>
          <w:i/>
          <w:iCs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i/>
          <w:iCs/>
          <w:sz w:val="28"/>
          <w:szCs w:val="28"/>
          <w:u w:val="none"/>
        </w:rPr>
        <w:t>(Established by the State Legislature Act XII of 1956)</w:t>
      </w:r>
    </w:p>
    <w:p w:rsidR="00AD6E34" w:rsidRDefault="00AD6E34" w:rsidP="00AD6E34">
      <w:pPr>
        <w:pStyle w:val="Subtitle"/>
        <w:spacing w:before="240" w:after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NOTIFICATION</w:t>
      </w:r>
    </w:p>
    <w:p w:rsidR="00AD6E34" w:rsidRDefault="00AD6E34" w:rsidP="00AD6E34">
      <w:pPr>
        <w:pStyle w:val="Subtitle"/>
        <w:spacing w:before="240" w:after="240"/>
        <w:jc w:val="center"/>
        <w:rPr>
          <w:sz w:val="28"/>
          <w:szCs w:val="28"/>
          <w:u w:val="single"/>
        </w:rPr>
      </w:pPr>
    </w:p>
    <w:p w:rsidR="00AD6E34" w:rsidRPr="00DB4F9F" w:rsidRDefault="00AD6E34" w:rsidP="00AD6E34">
      <w:pPr>
        <w:spacing w:line="360" w:lineRule="auto"/>
        <w:jc w:val="both"/>
        <w:rPr>
          <w:b/>
        </w:rPr>
      </w:pPr>
      <w:r>
        <w:rPr>
          <w:sz w:val="28"/>
          <w:szCs w:val="28"/>
        </w:rPr>
        <w:tab/>
        <w:t xml:space="preserve">The amendments/additions to various Ordinances and Rules &amp; Regulations as per </w:t>
      </w:r>
      <w:r>
        <w:rPr>
          <w:b/>
          <w:bCs/>
          <w:i/>
          <w:iCs/>
          <w:sz w:val="28"/>
          <w:szCs w:val="28"/>
          <w:u w:val="single"/>
        </w:rPr>
        <w:t>Annexure ‘A’</w:t>
      </w:r>
      <w:r>
        <w:rPr>
          <w:sz w:val="28"/>
          <w:szCs w:val="28"/>
        </w:rPr>
        <w:t xml:space="preserve"> page 1 duly approved by the Executive Council of the University in its meeting held on </w:t>
      </w:r>
      <w:r>
        <w:rPr>
          <w:bCs/>
          <w:sz w:val="28"/>
          <w:szCs w:val="28"/>
        </w:rPr>
        <w:t xml:space="preserve">31.03.2017, </w:t>
      </w:r>
      <w:r>
        <w:rPr>
          <w:sz w:val="28"/>
          <w:szCs w:val="28"/>
        </w:rPr>
        <w:t xml:space="preserve">which is to be  uploaded on the University Website </w:t>
      </w:r>
      <w:hyperlink r:id="rId5" w:history="1">
        <w:r>
          <w:rPr>
            <w:rStyle w:val="Hyperlink"/>
            <w:sz w:val="28"/>
            <w:szCs w:val="28"/>
          </w:rPr>
          <w:t>www.kuk.ac.in</w:t>
        </w:r>
      </w:hyperlink>
      <w:r>
        <w:rPr>
          <w:sz w:val="28"/>
          <w:szCs w:val="28"/>
        </w:rPr>
        <w:t xml:space="preserve"> for updating the record.    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  <w:t xml:space="preserve">                        </w:t>
      </w:r>
      <w:r w:rsidR="00DB4F9F">
        <w:rPr>
          <w:b/>
          <w:sz w:val="28"/>
          <w:szCs w:val="28"/>
        </w:rPr>
        <w:t xml:space="preserve">                          </w:t>
      </w:r>
      <w:proofErr w:type="spellStart"/>
      <w:r w:rsidR="00DB4F9F" w:rsidRPr="00DB4F9F">
        <w:rPr>
          <w:b/>
        </w:rPr>
        <w:t>Sd</w:t>
      </w:r>
      <w:proofErr w:type="spellEnd"/>
      <w:r w:rsidR="00DB4F9F" w:rsidRPr="00DB4F9F">
        <w:rPr>
          <w:b/>
        </w:rPr>
        <w:t>/-</w:t>
      </w:r>
    </w:p>
    <w:p w:rsidR="00AD6E34" w:rsidRDefault="00AD6E34" w:rsidP="00AD6E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Deputy  Registrar</w:t>
      </w:r>
      <w:proofErr w:type="gramEnd"/>
      <w:r>
        <w:rPr>
          <w:sz w:val="28"/>
          <w:szCs w:val="28"/>
        </w:rPr>
        <w:t xml:space="preserve"> (Academic)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for Registrar</w:t>
      </w:r>
    </w:p>
    <w:p w:rsidR="00AD6E34" w:rsidRDefault="00AD6E34" w:rsidP="00DB4F9F">
      <w:pPr>
        <w:spacing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B4F9F" w:rsidRPr="00DB4F9F" w:rsidRDefault="00DB4F9F" w:rsidP="00DB4F9F">
      <w:pPr>
        <w:tabs>
          <w:tab w:val="left" w:pos="720"/>
          <w:tab w:val="left" w:pos="1080"/>
          <w:tab w:val="left" w:pos="1620"/>
        </w:tabs>
        <w:spacing w:before="60" w:after="120"/>
        <w:jc w:val="right"/>
        <w:rPr>
          <w:b/>
        </w:rPr>
      </w:pPr>
      <w:r w:rsidRPr="00DB4F9F">
        <w:rPr>
          <w:b/>
        </w:rPr>
        <w:lastRenderedPageBreak/>
        <w:t>A</w:t>
      </w:r>
    </w:p>
    <w:p w:rsidR="006074C3" w:rsidRPr="006074C3" w:rsidRDefault="006074C3" w:rsidP="006074C3">
      <w:pPr>
        <w:tabs>
          <w:tab w:val="left" w:pos="720"/>
          <w:tab w:val="left" w:pos="1080"/>
          <w:tab w:val="left" w:pos="1620"/>
        </w:tabs>
        <w:spacing w:before="60" w:after="120"/>
        <w:jc w:val="both"/>
        <w:rPr>
          <w:b/>
          <w:sz w:val="20"/>
          <w:szCs w:val="20"/>
        </w:rPr>
      </w:pPr>
      <w:r w:rsidRPr="006074C3">
        <w:rPr>
          <w:b/>
          <w:sz w:val="20"/>
          <w:szCs w:val="20"/>
        </w:rPr>
        <w:t xml:space="preserve">ORDINANCE: CONSTITUTION OF THE KURUKSHETRA UNIVERSITY CULTURAL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</w:t>
      </w:r>
      <w:r w:rsidRPr="006074C3">
        <w:rPr>
          <w:b/>
          <w:sz w:val="20"/>
          <w:szCs w:val="20"/>
        </w:rPr>
        <w:t>COUNCIL</w:t>
      </w:r>
    </w:p>
    <w:p w:rsidR="006074C3" w:rsidRPr="006074C3" w:rsidRDefault="006074C3" w:rsidP="006074C3">
      <w:pPr>
        <w:tabs>
          <w:tab w:val="left" w:pos="720"/>
          <w:tab w:val="left" w:pos="1080"/>
          <w:tab w:val="left" w:pos="1620"/>
        </w:tabs>
        <w:spacing w:before="60" w:after="120"/>
        <w:jc w:val="both"/>
        <w:rPr>
          <w:sz w:val="22"/>
          <w:szCs w:val="22"/>
        </w:rPr>
      </w:pPr>
      <w:r w:rsidRPr="006074C3">
        <w:rPr>
          <w:sz w:val="22"/>
          <w:szCs w:val="22"/>
        </w:rPr>
        <w:t>Clause 3 of the Ordinance appearing in Calendar Volume-III</w:t>
      </w:r>
      <w:r>
        <w:rPr>
          <w:sz w:val="22"/>
          <w:szCs w:val="22"/>
        </w:rPr>
        <w:t xml:space="preserve">, </w:t>
      </w:r>
      <w:r w:rsidRPr="006074C3">
        <w:rPr>
          <w:sz w:val="22"/>
          <w:szCs w:val="22"/>
        </w:rPr>
        <w:t>2007</w:t>
      </w:r>
      <w:r>
        <w:rPr>
          <w:sz w:val="22"/>
          <w:szCs w:val="22"/>
        </w:rPr>
        <w:t xml:space="preserve"> under Addenda and corrigenda </w:t>
      </w:r>
      <w:r w:rsidR="00591783">
        <w:rPr>
          <w:sz w:val="22"/>
          <w:szCs w:val="22"/>
        </w:rPr>
        <w:t xml:space="preserve">amended/added </w:t>
      </w:r>
      <w:r w:rsidRPr="006074C3">
        <w:rPr>
          <w:sz w:val="22"/>
          <w:szCs w:val="22"/>
        </w:rPr>
        <w:t>vide Executive Council</w:t>
      </w:r>
      <w:r w:rsidR="004C43CD">
        <w:rPr>
          <w:sz w:val="22"/>
          <w:szCs w:val="22"/>
        </w:rPr>
        <w:t xml:space="preserve"> resolution number </w:t>
      </w:r>
      <w:r w:rsidRPr="006074C3">
        <w:rPr>
          <w:sz w:val="22"/>
          <w:szCs w:val="22"/>
        </w:rPr>
        <w:t>6 of 31.03.2017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9"/>
        <w:gridCol w:w="4099"/>
      </w:tblGrid>
      <w:tr w:rsidR="006074C3" w:rsidTr="006074C3">
        <w:tc>
          <w:tcPr>
            <w:tcW w:w="4099" w:type="dxa"/>
          </w:tcPr>
          <w:p w:rsidR="006074C3" w:rsidRPr="004C43CD" w:rsidRDefault="006074C3" w:rsidP="004C43CD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4C43CD">
              <w:rPr>
                <w:b/>
                <w:sz w:val="22"/>
                <w:szCs w:val="22"/>
              </w:rPr>
              <w:t>EXISTING</w:t>
            </w:r>
          </w:p>
        </w:tc>
        <w:tc>
          <w:tcPr>
            <w:tcW w:w="4099" w:type="dxa"/>
          </w:tcPr>
          <w:p w:rsidR="006074C3" w:rsidRPr="004C43CD" w:rsidRDefault="006074C3" w:rsidP="004C43CD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center"/>
              <w:rPr>
                <w:b/>
                <w:sz w:val="22"/>
                <w:szCs w:val="22"/>
              </w:rPr>
            </w:pPr>
            <w:r w:rsidRPr="004C43CD">
              <w:rPr>
                <w:b/>
                <w:sz w:val="22"/>
                <w:szCs w:val="22"/>
              </w:rPr>
              <w:t>AMENDED</w:t>
            </w:r>
          </w:p>
        </w:tc>
      </w:tr>
      <w:tr w:rsidR="006074C3" w:rsidTr="006074C3">
        <w:tc>
          <w:tcPr>
            <w:tcW w:w="4099" w:type="dxa"/>
          </w:tcPr>
          <w:p w:rsidR="006074C3" w:rsidRDefault="006074C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6074C3">
              <w:rPr>
                <w:b/>
                <w:sz w:val="22"/>
                <w:szCs w:val="22"/>
              </w:rPr>
              <w:t xml:space="preserve">Functions and powers of the Executive </w:t>
            </w:r>
            <w:proofErr w:type="gramStart"/>
            <w:r w:rsidRPr="006074C3">
              <w:rPr>
                <w:b/>
                <w:sz w:val="22"/>
                <w:szCs w:val="22"/>
              </w:rPr>
              <w:t>Board</w:t>
            </w:r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591783" w:rsidRPr="00591783" w:rsidRDefault="00591783" w:rsidP="00DB4F9F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ind w:left="241" w:hanging="241"/>
              <w:jc w:val="both"/>
              <w:rPr>
                <w:b/>
                <w:sz w:val="22"/>
                <w:szCs w:val="22"/>
              </w:rPr>
            </w:pPr>
            <w:r w:rsidRPr="00591783">
              <w:rPr>
                <w:b/>
                <w:sz w:val="22"/>
                <w:szCs w:val="22"/>
              </w:rPr>
              <w:t>A The affairs of the Cultural Council shall be managed by an Executive Board consisting of -</w:t>
            </w:r>
            <w:bookmarkStart w:id="0" w:name="_GoBack"/>
            <w:bookmarkEnd w:id="0"/>
          </w:p>
          <w:p w:rsidR="006074C3" w:rsidRDefault="006074C3" w:rsidP="006074C3">
            <w:pPr>
              <w:numPr>
                <w:ilvl w:val="2"/>
                <w:numId w:val="1"/>
              </w:numPr>
              <w:tabs>
                <w:tab w:val="left" w:pos="720"/>
                <w:tab w:val="left" w:pos="1260"/>
              </w:tabs>
              <w:spacing w:before="60" w:after="60"/>
              <w:ind w:left="755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President Cultural Council, who shall </w:t>
            </w:r>
            <w:r w:rsidR="00591783">
              <w:rPr>
                <w:sz w:val="22"/>
                <w:szCs w:val="22"/>
              </w:rPr>
              <w:t>be ex</w:t>
            </w:r>
            <w:r>
              <w:rPr>
                <w:i/>
                <w:sz w:val="22"/>
                <w:szCs w:val="22"/>
              </w:rPr>
              <w:t>-officio President</w:t>
            </w:r>
            <w:r>
              <w:rPr>
                <w:sz w:val="22"/>
                <w:szCs w:val="22"/>
              </w:rPr>
              <w:t xml:space="preserve"> of the Executive Board.</w:t>
            </w:r>
          </w:p>
          <w:p w:rsidR="006074C3" w:rsidRDefault="006074C3" w:rsidP="006074C3">
            <w:pPr>
              <w:numPr>
                <w:ilvl w:val="2"/>
                <w:numId w:val="1"/>
              </w:numPr>
              <w:tabs>
                <w:tab w:val="left" w:pos="720"/>
                <w:tab w:val="left" w:pos="1260"/>
              </w:tabs>
              <w:spacing w:before="60" w:after="60"/>
              <w:ind w:left="755" w:hanging="5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Vice-President, Cultural Council.</w:t>
            </w:r>
          </w:p>
          <w:p w:rsidR="006074C3" w:rsidRDefault="006074C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sz w:val="22"/>
                <w:szCs w:val="22"/>
              </w:rPr>
            </w:pPr>
          </w:p>
          <w:p w:rsidR="006074C3" w:rsidRDefault="006074C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099" w:type="dxa"/>
          </w:tcPr>
          <w:p w:rsidR="006074C3" w:rsidRDefault="0059178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108585</wp:posOffset>
                      </wp:positionV>
                      <wp:extent cx="50800" cy="1543050"/>
                      <wp:effectExtent l="0" t="0" r="44450" b="19050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" cy="1543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49149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.1pt;margin-top:8.55pt;width:4pt;height:1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" adj="59" strokecolor="#5b9bd5 [3204]" strokeweight=".5pt">
                      <v:stroke joinstyle="miter"/>
                    </v:shape>
                  </w:pict>
                </mc:Fallback>
              </mc:AlternateContent>
            </w:r>
            <w:r w:rsidR="006074C3">
              <w:rPr>
                <w:sz w:val="22"/>
                <w:szCs w:val="22"/>
              </w:rPr>
              <w:t xml:space="preserve"> </w:t>
            </w:r>
          </w:p>
          <w:p w:rsidR="006074C3" w:rsidRDefault="006074C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sz w:val="22"/>
                <w:szCs w:val="22"/>
              </w:rPr>
            </w:pPr>
          </w:p>
          <w:p w:rsidR="00591783" w:rsidRDefault="006074C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6074C3" w:rsidRDefault="0059178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074C3" w:rsidRPr="006074C3">
              <w:rPr>
                <w:b/>
                <w:sz w:val="22"/>
                <w:szCs w:val="22"/>
              </w:rPr>
              <w:t>NO CHANGE</w:t>
            </w:r>
          </w:p>
          <w:p w:rsidR="00591783" w:rsidRDefault="0059178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b/>
                <w:sz w:val="22"/>
                <w:szCs w:val="22"/>
              </w:rPr>
            </w:pPr>
          </w:p>
          <w:p w:rsidR="00591783" w:rsidRDefault="0059178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b/>
                <w:sz w:val="22"/>
                <w:szCs w:val="22"/>
              </w:rPr>
            </w:pPr>
          </w:p>
          <w:p w:rsidR="00591783" w:rsidRDefault="0059178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b/>
                <w:sz w:val="22"/>
                <w:szCs w:val="22"/>
              </w:rPr>
            </w:pPr>
          </w:p>
          <w:p w:rsidR="00591783" w:rsidRDefault="0059178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b/>
                <w:sz w:val="22"/>
                <w:szCs w:val="22"/>
              </w:rPr>
            </w:pPr>
          </w:p>
          <w:p w:rsidR="006074C3" w:rsidRPr="006074C3" w:rsidRDefault="006074C3" w:rsidP="00625859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ind w:left="451" w:hanging="451"/>
              <w:jc w:val="both"/>
              <w:rPr>
                <w:b/>
                <w:sz w:val="22"/>
                <w:szCs w:val="22"/>
              </w:rPr>
            </w:pPr>
            <w:r w:rsidRPr="006074C3">
              <w:rPr>
                <w:sz w:val="22"/>
                <w:szCs w:val="22"/>
              </w:rPr>
              <w:t xml:space="preserve">(iii) </w:t>
            </w:r>
            <w:r>
              <w:rPr>
                <w:sz w:val="22"/>
                <w:szCs w:val="22"/>
              </w:rPr>
              <w:t xml:space="preserve"> The Vice-Chairman of Cultural Council </w:t>
            </w:r>
            <w:r w:rsidR="004C43CD">
              <w:rPr>
                <w:sz w:val="22"/>
                <w:szCs w:val="22"/>
              </w:rPr>
              <w:t xml:space="preserve">   (</w:t>
            </w:r>
            <w:r>
              <w:rPr>
                <w:sz w:val="22"/>
                <w:szCs w:val="22"/>
              </w:rPr>
              <w:t>D.S.W.), who shall be ex-officio-member</w:t>
            </w:r>
          </w:p>
        </w:tc>
      </w:tr>
      <w:tr w:rsidR="006074C3" w:rsidTr="006074C3">
        <w:tc>
          <w:tcPr>
            <w:tcW w:w="4099" w:type="dxa"/>
          </w:tcPr>
          <w:p w:rsidR="006074C3" w:rsidRDefault="006074C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(iii) to (vii)</w:t>
            </w:r>
          </w:p>
        </w:tc>
        <w:tc>
          <w:tcPr>
            <w:tcW w:w="4099" w:type="dxa"/>
          </w:tcPr>
          <w:p w:rsidR="006074C3" w:rsidRDefault="006074C3" w:rsidP="006074C3">
            <w:pPr>
              <w:tabs>
                <w:tab w:val="left" w:pos="720"/>
                <w:tab w:val="left" w:pos="1080"/>
                <w:tab w:val="left" w:pos="1620"/>
              </w:tabs>
              <w:spacing w:before="6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CHANGE except these  will be </w:t>
            </w:r>
            <w:r w:rsidR="00591783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>re-numbered as (iv), (v), (vi), (vii) and (viii) respectively.</w:t>
            </w:r>
          </w:p>
        </w:tc>
      </w:tr>
    </w:tbl>
    <w:p w:rsidR="006074C3" w:rsidRDefault="006074C3" w:rsidP="006074C3">
      <w:pPr>
        <w:tabs>
          <w:tab w:val="left" w:pos="720"/>
          <w:tab w:val="left" w:pos="1080"/>
          <w:tab w:val="left" w:pos="1620"/>
        </w:tabs>
        <w:spacing w:before="60" w:after="120"/>
        <w:jc w:val="both"/>
        <w:rPr>
          <w:sz w:val="22"/>
          <w:szCs w:val="22"/>
        </w:rPr>
      </w:pPr>
    </w:p>
    <w:p w:rsidR="006074C3" w:rsidRPr="006074C3" w:rsidRDefault="006074C3" w:rsidP="006074C3">
      <w:pPr>
        <w:tabs>
          <w:tab w:val="left" w:pos="720"/>
          <w:tab w:val="left" w:pos="1260"/>
          <w:tab w:val="left" w:pos="1620"/>
        </w:tabs>
        <w:spacing w:before="60" w:after="120"/>
        <w:jc w:val="both"/>
        <w:rPr>
          <w:sz w:val="22"/>
          <w:szCs w:val="22"/>
        </w:rPr>
      </w:pPr>
      <w:r w:rsidRPr="006074C3">
        <w:rPr>
          <w:sz w:val="22"/>
          <w:szCs w:val="22"/>
        </w:rPr>
        <w:t>………………………………………………………………………………………………</w:t>
      </w:r>
    </w:p>
    <w:p w:rsidR="001B7C39" w:rsidRPr="006074C3" w:rsidRDefault="001B7C39"/>
    <w:sectPr w:rsidR="001B7C39" w:rsidRPr="006074C3" w:rsidSect="00F202A0">
      <w:pgSz w:w="12240" w:h="15840" w:code="1"/>
      <w:pgMar w:top="1440" w:right="1296" w:bottom="1440" w:left="27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87F"/>
    <w:multiLevelType w:val="hybridMultilevel"/>
    <w:tmpl w:val="86AA95C2"/>
    <w:lvl w:ilvl="0" w:tplc="CB2CDD5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b/>
        <w:i/>
      </w:rPr>
    </w:lvl>
    <w:lvl w:ilvl="1" w:tplc="C1020596">
      <w:start w:val="6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b w:val="0"/>
        <w:i/>
      </w:rPr>
    </w:lvl>
    <w:lvl w:ilvl="2" w:tplc="C5BA295A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b w:val="0"/>
        <w:i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83"/>
    <w:rsid w:val="001B7C39"/>
    <w:rsid w:val="001E5DB2"/>
    <w:rsid w:val="004C43CD"/>
    <w:rsid w:val="00591783"/>
    <w:rsid w:val="006074C3"/>
    <w:rsid w:val="00625859"/>
    <w:rsid w:val="00753A30"/>
    <w:rsid w:val="00AD6E34"/>
    <w:rsid w:val="00D60C59"/>
    <w:rsid w:val="00DB4F9F"/>
    <w:rsid w:val="00F202A0"/>
    <w:rsid w:val="00F5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2CF9"/>
  <w15:chartTrackingRefBased/>
  <w15:docId w15:val="{813CD5FD-038D-49EA-A2E4-0B279500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5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semiHidden/>
    <w:unhideWhenUsed/>
    <w:rsid w:val="00AD6E3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D6E34"/>
    <w:pPr>
      <w:jc w:val="center"/>
    </w:pPr>
    <w:rPr>
      <w:rFonts w:ascii="Helvetica Narrow" w:hAnsi="Helvetica Narrow" w:cs="Helvetica Narrow"/>
      <w:b/>
      <w:bCs/>
      <w:sz w:val="26"/>
      <w:szCs w:val="26"/>
      <w:u w:val="single"/>
    </w:rPr>
  </w:style>
  <w:style w:type="character" w:customStyle="1" w:styleId="TitleChar">
    <w:name w:val="Title Char"/>
    <w:basedOn w:val="DefaultParagraphFont"/>
    <w:link w:val="Title"/>
    <w:rsid w:val="00AD6E34"/>
    <w:rPr>
      <w:rFonts w:ascii="Helvetica Narrow" w:eastAsia="Times New Roman" w:hAnsi="Helvetica Narrow" w:cs="Helvetica Narrow"/>
      <w:b/>
      <w:bCs/>
      <w:sz w:val="26"/>
      <w:szCs w:val="26"/>
      <w:u w:val="single"/>
    </w:rPr>
  </w:style>
  <w:style w:type="paragraph" w:styleId="Subtitle">
    <w:name w:val="Subtitle"/>
    <w:basedOn w:val="Normal"/>
    <w:link w:val="SubtitleChar"/>
    <w:qFormat/>
    <w:rsid w:val="00AD6E34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AD6E3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k.a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10</cp:revision>
  <cp:lastPrinted>2017-05-11T05:40:00Z</cp:lastPrinted>
  <dcterms:created xsi:type="dcterms:W3CDTF">2017-05-11T04:48:00Z</dcterms:created>
  <dcterms:modified xsi:type="dcterms:W3CDTF">2017-05-11T07:25:00Z</dcterms:modified>
</cp:coreProperties>
</file>