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7E" w:rsidRPr="0040277E" w:rsidRDefault="0040277E" w:rsidP="0040277E">
      <w:pPr>
        <w:pStyle w:val="Default"/>
        <w:jc w:val="center"/>
        <w:rPr>
          <w:b/>
          <w:u w:val="single"/>
        </w:rPr>
      </w:pPr>
      <w:r w:rsidRPr="0040277E">
        <w:rPr>
          <w:b/>
          <w:u w:val="single"/>
        </w:rPr>
        <w:t>KURUKSHETRA UNIVERSITY KURUKSHETRA</w:t>
      </w:r>
    </w:p>
    <w:p w:rsidR="0040277E" w:rsidRPr="0040277E" w:rsidRDefault="0040277E" w:rsidP="0040277E">
      <w:pPr>
        <w:pStyle w:val="Default"/>
        <w:rPr>
          <w:b/>
          <w:bCs/>
        </w:rPr>
      </w:pPr>
    </w:p>
    <w:p w:rsidR="0040277E" w:rsidRPr="0040277E" w:rsidRDefault="0040277E" w:rsidP="0040277E">
      <w:pPr>
        <w:pStyle w:val="Default"/>
        <w:jc w:val="both"/>
      </w:pPr>
      <w:r w:rsidRPr="0040277E">
        <w:rPr>
          <w:b/>
          <w:bCs/>
        </w:rPr>
        <w:t>RATE CONTRACT FOR THE PURCHASE OF CHEMICALS,</w:t>
      </w:r>
      <w:r w:rsidRPr="0040277E">
        <w:t xml:space="preserve"> </w:t>
      </w:r>
      <w:r w:rsidRPr="0040277E">
        <w:rPr>
          <w:b/>
        </w:rPr>
        <w:t>GLASSWARE/APPARATUS</w:t>
      </w:r>
      <w:r w:rsidRPr="0040277E">
        <w:t xml:space="preserve">, </w:t>
      </w:r>
      <w:r w:rsidRPr="0040277E">
        <w:rPr>
          <w:b/>
        </w:rPr>
        <w:t>PLASTIC</w:t>
      </w:r>
      <w:r w:rsidRPr="0040277E">
        <w:t xml:space="preserve"> </w:t>
      </w:r>
      <w:r w:rsidRPr="0040277E">
        <w:rPr>
          <w:b/>
        </w:rPr>
        <w:t>WARE, WHATTMAN FILTER PAPER,</w:t>
      </w:r>
      <w:r w:rsidRPr="0040277E">
        <w:t xml:space="preserve"> </w:t>
      </w:r>
      <w:r w:rsidRPr="0040277E">
        <w:rPr>
          <w:b/>
        </w:rPr>
        <w:t>MINOR EQUIPMENTS AND OTHER MISCELLANEOU</w:t>
      </w:r>
      <w:r w:rsidR="00106064">
        <w:rPr>
          <w:b/>
        </w:rPr>
        <w:t>S ITEMS FOR THE PERIOD FROM 01.1</w:t>
      </w:r>
      <w:r w:rsidR="00FE321F">
        <w:rPr>
          <w:b/>
        </w:rPr>
        <w:t>1</w:t>
      </w:r>
      <w:r w:rsidRPr="0040277E">
        <w:rPr>
          <w:b/>
        </w:rPr>
        <w:t>.201</w:t>
      </w:r>
      <w:r w:rsidR="00106064">
        <w:rPr>
          <w:b/>
        </w:rPr>
        <w:t>8</w:t>
      </w:r>
      <w:r w:rsidRPr="0040277E">
        <w:rPr>
          <w:b/>
        </w:rPr>
        <w:t xml:space="preserve"> to 3</w:t>
      </w:r>
      <w:r w:rsidR="00106064">
        <w:rPr>
          <w:b/>
        </w:rPr>
        <w:t>1.10.2020</w:t>
      </w:r>
      <w:r w:rsidRPr="0040277E">
        <w:rPr>
          <w:b/>
        </w:rPr>
        <w:t>.</w:t>
      </w:r>
    </w:p>
    <w:p w:rsidR="0040277E" w:rsidRPr="0040277E" w:rsidRDefault="0040277E" w:rsidP="0040277E">
      <w:pPr>
        <w:pStyle w:val="Default"/>
        <w:jc w:val="both"/>
      </w:pPr>
    </w:p>
    <w:p w:rsidR="0040277E" w:rsidRPr="0040277E" w:rsidRDefault="0040277E" w:rsidP="0040277E">
      <w:pPr>
        <w:pStyle w:val="Default"/>
        <w:spacing w:line="360" w:lineRule="auto"/>
        <w:jc w:val="both"/>
      </w:pPr>
      <w:r w:rsidRPr="0040277E">
        <w:t>Offers, in sealed cover, are invited by the University from the reputed manufacturers / authorized dealers for “Rate Contract for the purchase of Chemicals, Glassware / Apparatus, Plastic ware, Whattman Filter paper, Minor Equipments and other miscellaneous items for the period 01.1</w:t>
      </w:r>
      <w:r w:rsidR="00FE321F">
        <w:t>1</w:t>
      </w:r>
      <w:r w:rsidRPr="0040277E">
        <w:t>.201</w:t>
      </w:r>
      <w:r w:rsidR="00344B6F">
        <w:t>8</w:t>
      </w:r>
      <w:r w:rsidRPr="0040277E">
        <w:t xml:space="preserve"> to 3</w:t>
      </w:r>
      <w:r w:rsidR="00FE321F">
        <w:t>1</w:t>
      </w:r>
      <w:r w:rsidRPr="0040277E">
        <w:t>.10.20</w:t>
      </w:r>
      <w:r w:rsidR="00344B6F">
        <w:t>20</w:t>
      </w:r>
      <w:r w:rsidRPr="0040277E">
        <w:t xml:space="preserve">. The delivery will be F.O.R., Kurukshetra University, Kurukshetra. The contract would be subject to the condition that the bidders provide a certificate to the effect that the items have not been supplied to any other organization at a discount higher than that offered to Kurukshetra University, Kurukshetra and further that the price list operative during the current financial year has also been offered to other organization and no other organization has been offered the prices less than the prices offered to Kurukshetra University, Kurukshetra. The discount offered, overhead charges (taxation/duties etc.) if any, be clearly specified. </w:t>
      </w:r>
    </w:p>
    <w:p w:rsidR="0040277E" w:rsidRPr="0040277E" w:rsidRDefault="0040277E" w:rsidP="0040277E">
      <w:pPr>
        <w:pStyle w:val="Default"/>
        <w:spacing w:line="360" w:lineRule="auto"/>
        <w:jc w:val="both"/>
      </w:pPr>
      <w:r w:rsidRPr="0040277E">
        <w:t xml:space="preserve">The interested parties may submit their most competitive offers (Printed and bounded) with the above certificates. The Proforma for quoting the discount is available on the university website </w:t>
      </w:r>
      <w:r w:rsidRPr="0040277E">
        <w:rPr>
          <w:u w:val="single"/>
        </w:rPr>
        <w:t>www.kuk.ac.in</w:t>
      </w:r>
      <w:r w:rsidRPr="0040277E">
        <w:rPr>
          <w:b/>
          <w:bCs/>
          <w:u w:val="single"/>
        </w:rPr>
        <w:t>.</w:t>
      </w:r>
      <w:r w:rsidRPr="0040277E">
        <w:rPr>
          <w:b/>
          <w:bCs/>
        </w:rPr>
        <w:t xml:space="preserve"> </w:t>
      </w:r>
      <w:r w:rsidRPr="0040277E">
        <w:t xml:space="preserve">The offers complete in all respect, along with a refundable security of Rs. 25,000/- in the shape of Bank Draft only drawn in favor of the Registrar, Kurukshetra University, Kurukshetra and payable at Kurukshetra, may be sent to </w:t>
      </w:r>
      <w:r w:rsidRPr="0040277E">
        <w:rPr>
          <w:b/>
          <w:bCs/>
        </w:rPr>
        <w:t>O/o Chairman, Chemistry Department, Kurukshetra University, Kurukshetra</w:t>
      </w:r>
      <w:r w:rsidR="00221660">
        <w:rPr>
          <w:b/>
          <w:bCs/>
        </w:rPr>
        <w:t xml:space="preserve"> </w:t>
      </w:r>
      <w:r w:rsidR="00221660" w:rsidRPr="00221660">
        <w:rPr>
          <w:b/>
          <w:bCs/>
          <w:u w:val="single"/>
        </w:rPr>
        <w:t>on or before 22.10.2018</w:t>
      </w:r>
      <w:r w:rsidRPr="0040277E">
        <w:t>.</w:t>
      </w:r>
      <w:r w:rsidR="00F55F69">
        <w:t xml:space="preserve"> The offers shall be opened on 23</w:t>
      </w:r>
      <w:r w:rsidRPr="0040277E">
        <w:t>.10.201</w:t>
      </w:r>
      <w:r w:rsidR="00F55F69">
        <w:t>8</w:t>
      </w:r>
      <w:r w:rsidRPr="0040277E">
        <w:t xml:space="preserve"> at 3.00 p.m. in the </w:t>
      </w:r>
      <w:r w:rsidRPr="0040277E">
        <w:rPr>
          <w:b/>
          <w:bCs/>
        </w:rPr>
        <w:t>O/o Chairman, Chemistry Department, Kurukshetra University, Kurukshetra</w:t>
      </w:r>
      <w:r w:rsidRPr="0040277E">
        <w:t xml:space="preserve"> in the presence of the vendors/their authorized representatives, who wish to be present. </w:t>
      </w:r>
      <w:r w:rsidR="0053488B">
        <w:t xml:space="preserve">The firms which </w:t>
      </w:r>
      <w:r w:rsidR="00DD44A5">
        <w:t>ar</w:t>
      </w:r>
      <w:r w:rsidR="0053488B">
        <w:t>e already enrolled in Rate-Contract 2016-18</w:t>
      </w:r>
      <w:r w:rsidR="00DD44A5">
        <w:t>, they</w:t>
      </w:r>
      <w:r w:rsidR="002F3A0F">
        <w:t xml:space="preserve"> do not need to deposit the security amount again.</w:t>
      </w:r>
    </w:p>
    <w:p w:rsidR="0040277E" w:rsidRDefault="0040277E" w:rsidP="0040277E">
      <w:pPr>
        <w:pStyle w:val="Default"/>
        <w:spacing w:line="360" w:lineRule="auto"/>
        <w:jc w:val="both"/>
      </w:pPr>
      <w:r w:rsidRPr="0040277E">
        <w:t xml:space="preserve">The offers complete in all respect must be submitted in sealed envelope super scribed </w:t>
      </w:r>
      <w:r w:rsidRPr="0040277E">
        <w:rPr>
          <w:b/>
          <w:bCs/>
        </w:rPr>
        <w:t>“Rat</w:t>
      </w:r>
      <w:r w:rsidR="00FE321F">
        <w:rPr>
          <w:b/>
          <w:bCs/>
        </w:rPr>
        <w:t>e Contract: for the period 01.11</w:t>
      </w:r>
      <w:r w:rsidRPr="0040277E">
        <w:rPr>
          <w:b/>
          <w:bCs/>
        </w:rPr>
        <w:t>.201</w:t>
      </w:r>
      <w:r w:rsidR="003D290A">
        <w:rPr>
          <w:b/>
          <w:bCs/>
        </w:rPr>
        <w:t>8</w:t>
      </w:r>
      <w:r w:rsidRPr="0040277E">
        <w:rPr>
          <w:b/>
          <w:bCs/>
        </w:rPr>
        <w:t xml:space="preserve"> to 3</w:t>
      </w:r>
      <w:r w:rsidR="003D290A">
        <w:rPr>
          <w:b/>
          <w:bCs/>
        </w:rPr>
        <w:t>1.10.2020</w:t>
      </w:r>
      <w:r w:rsidRPr="0040277E">
        <w:rPr>
          <w:b/>
          <w:bCs/>
        </w:rPr>
        <w:t xml:space="preserve">”. </w:t>
      </w:r>
      <w:r w:rsidRPr="0040277E">
        <w:t>Any or all the offers can be rejected by the competent authority without a</w:t>
      </w:r>
      <w:r w:rsidR="00756F95">
        <w:t>ssigning any reason whatsoever.</w:t>
      </w:r>
    </w:p>
    <w:p w:rsidR="003D290A" w:rsidRPr="0040277E" w:rsidRDefault="003D290A" w:rsidP="0040277E">
      <w:pPr>
        <w:pStyle w:val="Default"/>
        <w:spacing w:line="360" w:lineRule="auto"/>
        <w:jc w:val="both"/>
      </w:pPr>
    </w:p>
    <w:p w:rsidR="008D7667" w:rsidRDefault="008D7667" w:rsidP="008D7667">
      <w:pPr>
        <w:spacing w:after="0" w:line="360" w:lineRule="auto"/>
        <w:ind w:left="5760" w:firstLine="720"/>
        <w:rPr>
          <w:rFonts w:ascii="Times New Roman" w:hAnsi="Times New Roman" w:cs="Times New Roman"/>
          <w:b/>
          <w:sz w:val="24"/>
          <w:szCs w:val="24"/>
        </w:rPr>
      </w:pPr>
      <w:r>
        <w:rPr>
          <w:rFonts w:ascii="Times New Roman" w:hAnsi="Times New Roman" w:cs="Times New Roman"/>
          <w:b/>
          <w:sz w:val="24"/>
          <w:szCs w:val="24"/>
        </w:rPr>
        <w:t xml:space="preserve">CONVENER     </w:t>
      </w:r>
    </w:p>
    <w:p w:rsidR="00E366D1" w:rsidRDefault="0040277E" w:rsidP="008D7667">
      <w:pPr>
        <w:spacing w:after="0" w:line="360" w:lineRule="auto"/>
        <w:ind w:left="5040" w:right="-613" w:firstLine="720"/>
      </w:pPr>
      <w:r w:rsidRPr="0040277E">
        <w:rPr>
          <w:rFonts w:ascii="Times New Roman" w:hAnsi="Times New Roman" w:cs="Times New Roman"/>
          <w:b/>
          <w:sz w:val="24"/>
          <w:szCs w:val="24"/>
        </w:rPr>
        <w:t>RATE-CONTRACT COMMITTEE</w:t>
      </w:r>
    </w:p>
    <w:sectPr w:rsidR="00E366D1" w:rsidSect="00E366D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277E"/>
    <w:rsid w:val="00106064"/>
    <w:rsid w:val="001858B2"/>
    <w:rsid w:val="002152AE"/>
    <w:rsid w:val="00221660"/>
    <w:rsid w:val="002F3A0F"/>
    <w:rsid w:val="00344B6F"/>
    <w:rsid w:val="003D290A"/>
    <w:rsid w:val="0040277E"/>
    <w:rsid w:val="004972D7"/>
    <w:rsid w:val="0053488B"/>
    <w:rsid w:val="005F6409"/>
    <w:rsid w:val="00756F95"/>
    <w:rsid w:val="00891DC6"/>
    <w:rsid w:val="008D7667"/>
    <w:rsid w:val="00905D32"/>
    <w:rsid w:val="00985DAD"/>
    <w:rsid w:val="00AE198C"/>
    <w:rsid w:val="00AF2C30"/>
    <w:rsid w:val="00B044B9"/>
    <w:rsid w:val="00DD44A5"/>
    <w:rsid w:val="00E366D1"/>
    <w:rsid w:val="00E554DA"/>
    <w:rsid w:val="00EA51D5"/>
    <w:rsid w:val="00F55F69"/>
    <w:rsid w:val="00FE321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7E"/>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277E"/>
    <w:pPr>
      <w:autoSpaceDE w:val="0"/>
      <w:autoSpaceDN w:val="0"/>
      <w:adjustRightInd w:val="0"/>
      <w:spacing w:after="0" w:line="240" w:lineRule="auto"/>
    </w:pPr>
    <w:rPr>
      <w:rFonts w:ascii="Times New Roman" w:hAnsi="Times New Roman"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44650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kuk</cp:lastModifiedBy>
  <cp:revision>29</cp:revision>
  <dcterms:created xsi:type="dcterms:W3CDTF">2018-10-03T04:56:00Z</dcterms:created>
  <dcterms:modified xsi:type="dcterms:W3CDTF">2018-10-03T08:53:00Z</dcterms:modified>
</cp:coreProperties>
</file>