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D7" w:rsidRDefault="003615D7" w:rsidP="003615D7">
      <w:pPr>
        <w:pStyle w:val="Heading"/>
        <w:pageBreakBefore/>
        <w:rPr>
          <w:sz w:val="22"/>
        </w:rPr>
      </w:pPr>
      <w:r>
        <w:rPr>
          <w:b/>
          <w:sz w:val="22"/>
          <w:u w:val="single"/>
        </w:rPr>
        <w:t>KURUKSHETRA UNIVERSITY KURUKSHETRA</w:t>
      </w:r>
    </w:p>
    <w:p w:rsidR="003615D7" w:rsidRDefault="003615D7" w:rsidP="003615D7">
      <w:pPr>
        <w:jc w:val="center"/>
        <w:rPr>
          <w:sz w:val="22"/>
        </w:rPr>
      </w:pPr>
      <w:r>
        <w:rPr>
          <w:sz w:val="22"/>
        </w:rPr>
        <w:t>(Established by the State Legislature Act XII of 1956)</w:t>
      </w:r>
    </w:p>
    <w:p w:rsidR="003615D7" w:rsidRDefault="003615D7" w:rsidP="003615D7">
      <w:pPr>
        <w:jc w:val="center"/>
        <w:rPr>
          <w:sz w:val="22"/>
        </w:rPr>
      </w:pPr>
      <w:r>
        <w:rPr>
          <w:sz w:val="22"/>
        </w:rPr>
        <w:t>(‘A</w:t>
      </w:r>
      <w:r w:rsidRPr="00687494">
        <w:rPr>
          <w:sz w:val="22"/>
          <w:vertAlign w:val="superscript"/>
        </w:rPr>
        <w:t>+</w:t>
      </w:r>
      <w:r>
        <w:rPr>
          <w:sz w:val="22"/>
          <w:vertAlign w:val="superscript"/>
        </w:rPr>
        <w:t>’</w:t>
      </w:r>
      <w:r>
        <w:rPr>
          <w:sz w:val="22"/>
        </w:rPr>
        <w:t xml:space="preserve"> Grade, NAAC Accredited)</w:t>
      </w:r>
    </w:p>
    <w:p w:rsidR="003615D7" w:rsidRDefault="003615D7" w:rsidP="003615D7">
      <w:pPr>
        <w:pStyle w:val="Heading1"/>
        <w:spacing w:after="120"/>
        <w:jc w:val="center"/>
        <w:rPr>
          <w:b/>
          <w:color w:val="000000" w:themeColor="text1"/>
          <w:sz w:val="24"/>
          <w:u w:val="single"/>
        </w:rPr>
      </w:pPr>
      <w:r w:rsidRPr="002660B5">
        <w:rPr>
          <w:b/>
          <w:color w:val="000000" w:themeColor="text1"/>
          <w:sz w:val="24"/>
          <w:u w:val="single"/>
        </w:rPr>
        <w:t>NOTIFICATION</w:t>
      </w:r>
      <w:bookmarkStart w:id="0" w:name="_GoBack"/>
      <w:bookmarkEnd w:id="0"/>
    </w:p>
    <w:p w:rsidR="003615D7" w:rsidRDefault="003615D7" w:rsidP="003615D7">
      <w:pPr>
        <w:ind w:right="-180"/>
        <w:jc w:val="both"/>
      </w:pPr>
      <w:r>
        <w:rPr>
          <w:rFonts w:eastAsia="Batang"/>
        </w:rPr>
        <w:tab/>
      </w:r>
      <w:r>
        <w:t xml:space="preserve">The Vice-Chancellor under Section 11(5) of the K.U. Act, 1986 in anticipation of the approval of the Academic Council/Executive Council has approved amendment/addition to Clause 3 of the Ordinance-M.Sc. Examination under (CBCS), </w:t>
      </w:r>
      <w:proofErr w:type="spellStart"/>
      <w:r>
        <w:t>w.e.f</w:t>
      </w:r>
      <w:proofErr w:type="spellEnd"/>
      <w:r>
        <w:t xml:space="preserve">. the session 2018-19, as under: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60"/>
      </w:tblGrid>
      <w:tr w:rsidR="003615D7" w:rsidTr="001A01AB">
        <w:tc>
          <w:tcPr>
            <w:tcW w:w="4590" w:type="dxa"/>
          </w:tcPr>
          <w:p w:rsidR="003615D7" w:rsidRPr="002E6936" w:rsidRDefault="003615D7" w:rsidP="001A01AB">
            <w:pPr>
              <w:jc w:val="center"/>
              <w:rPr>
                <w:b/>
                <w:u w:val="single"/>
              </w:rPr>
            </w:pPr>
            <w:r w:rsidRPr="002E6936">
              <w:rPr>
                <w:b/>
                <w:u w:val="single"/>
              </w:rPr>
              <w:t xml:space="preserve">EXISTING </w:t>
            </w:r>
          </w:p>
        </w:tc>
        <w:tc>
          <w:tcPr>
            <w:tcW w:w="4760" w:type="dxa"/>
          </w:tcPr>
          <w:p w:rsidR="003615D7" w:rsidRPr="002E6936" w:rsidRDefault="003615D7" w:rsidP="001A01AB">
            <w:pPr>
              <w:rPr>
                <w:i/>
                <w:u w:val="single"/>
              </w:rPr>
            </w:pPr>
            <w:r w:rsidRPr="005D00A6">
              <w:rPr>
                <w:b/>
              </w:rPr>
              <w:t xml:space="preserve">     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 xml:space="preserve">AMENDED   </w:t>
            </w:r>
            <w:r w:rsidRPr="002E6936">
              <w:rPr>
                <w:i/>
                <w:u w:val="single"/>
              </w:rPr>
              <w:t>(</w:t>
            </w:r>
            <w:proofErr w:type="spellStart"/>
            <w:r w:rsidRPr="002E6936">
              <w:rPr>
                <w:i/>
                <w:u w:val="single"/>
              </w:rPr>
              <w:t>w.e.f</w:t>
            </w:r>
            <w:proofErr w:type="spellEnd"/>
            <w:r w:rsidRPr="002E6936">
              <w:rPr>
                <w:i/>
                <w:u w:val="single"/>
              </w:rPr>
              <w:t>. the session 2018-19)</w:t>
            </w:r>
          </w:p>
        </w:tc>
      </w:tr>
      <w:tr w:rsidR="003615D7" w:rsidTr="001A01AB">
        <w:tc>
          <w:tcPr>
            <w:tcW w:w="4590" w:type="dxa"/>
          </w:tcPr>
          <w:p w:rsidR="003615D7" w:rsidRDefault="003615D7" w:rsidP="001A01AB">
            <w:pPr>
              <w:pStyle w:val="BodyText"/>
              <w:tabs>
                <w:tab w:val="left" w:pos="433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8992B" wp14:editId="63D8BF7D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3175</wp:posOffset>
                      </wp:positionV>
                      <wp:extent cx="67945" cy="1057275"/>
                      <wp:effectExtent l="0" t="0" r="46355" b="28575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" cy="10572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52C6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style="position:absolute;margin-left:223.75pt;margin-top:.25pt;width:5.3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" adj="11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t>3</w:t>
            </w:r>
            <w:r w:rsidRPr="00251004">
              <w:t>.</w:t>
            </w:r>
            <w:r w:rsidRPr="00251004">
              <w:tab/>
              <w:t xml:space="preserve">A person who has passed one of the following examinations of this University, </w:t>
            </w:r>
            <w:proofErr w:type="gramStart"/>
            <w:r w:rsidRPr="00251004">
              <w:t>or  an</w:t>
            </w:r>
            <w:proofErr w:type="gramEnd"/>
            <w:r w:rsidRPr="00251004">
              <w:t xml:space="preserve"> examination recognized as equivalent  thereto,  shall  be eligible for admission to the First Semester of the M.Sc. Course:-</w:t>
            </w:r>
          </w:p>
          <w:p w:rsidR="003615D7" w:rsidRDefault="003615D7" w:rsidP="001A01AB">
            <w:pPr>
              <w:pStyle w:val="BodyText"/>
              <w:tabs>
                <w:tab w:val="left" w:pos="433"/>
              </w:tabs>
              <w:spacing w:line="324" w:lineRule="auto"/>
            </w:pPr>
            <w:r>
              <w:t xml:space="preserve">      (a) to (j) xxx               </w:t>
            </w:r>
            <w:proofErr w:type="spellStart"/>
            <w:r>
              <w:t>xxx</w:t>
            </w:r>
            <w:proofErr w:type="spellEnd"/>
            <w:r>
              <w:t xml:space="preserve">           </w:t>
            </w:r>
            <w:proofErr w:type="spellStart"/>
            <w:r>
              <w:t>xxx</w:t>
            </w:r>
            <w:proofErr w:type="spellEnd"/>
          </w:p>
          <w:p w:rsidR="003615D7" w:rsidRPr="00251004" w:rsidRDefault="003615D7" w:rsidP="001A01AB">
            <w:pPr>
              <w:pStyle w:val="BodyText"/>
              <w:tabs>
                <w:tab w:val="left" w:pos="433"/>
              </w:tabs>
              <w:spacing w:line="240" w:lineRule="auto"/>
              <w:rPr>
                <w:b/>
                <w:bCs/>
              </w:rPr>
            </w:pPr>
            <w:r w:rsidRPr="00251004">
              <w:rPr>
                <w:b/>
                <w:bCs/>
              </w:rPr>
              <w:t>(</w:t>
            </w:r>
            <w:r>
              <w:rPr>
                <w:b/>
                <w:bCs/>
              </w:rPr>
              <w:t>k</w:t>
            </w:r>
            <w:r w:rsidRPr="00251004">
              <w:rPr>
                <w:b/>
                <w:bCs/>
              </w:rPr>
              <w:t xml:space="preserve">) </w:t>
            </w:r>
            <w:r w:rsidRPr="00251004">
              <w:rPr>
                <w:b/>
                <w:bCs/>
              </w:rPr>
              <w:tab/>
              <w:t>For M.Sc. course in Statistics:</w:t>
            </w:r>
          </w:p>
          <w:p w:rsidR="003615D7" w:rsidRPr="0022214B" w:rsidRDefault="003615D7" w:rsidP="001A01AB">
            <w:pPr>
              <w:autoSpaceDE w:val="0"/>
              <w:autoSpaceDN w:val="0"/>
              <w:adjustRightInd w:val="0"/>
              <w:spacing w:before="60" w:after="240"/>
              <w:ind w:left="878" w:hanging="446"/>
              <w:jc w:val="both"/>
              <w:rPr>
                <w:u w:val="single"/>
              </w:rPr>
            </w:pPr>
            <w:r w:rsidRPr="00251004">
              <w:tab/>
              <w:t xml:space="preserve">B.A./B.Sc. or B.A./B.Sc.(Hons.) with Mathematics or Statistics as one of the main subjects/PG Diploma in Statistics and Operational Research or any other examination </w:t>
            </w:r>
            <w:proofErr w:type="spellStart"/>
            <w:r w:rsidRPr="00251004">
              <w:t>recognised</w:t>
            </w:r>
            <w:proofErr w:type="spellEnd"/>
            <w:r w:rsidRPr="00251004">
              <w:t xml:space="preserve"> as equivalent thereto, with at least </w:t>
            </w:r>
            <w:r w:rsidRPr="00485BB5">
              <w:rPr>
                <w:u w:val="single"/>
              </w:rPr>
              <w:t>45% marks in the subject of Mathematics or Statistics or Operational Research or</w:t>
            </w:r>
            <w:r w:rsidRPr="00251004">
              <w:t xml:space="preserve"> </w:t>
            </w:r>
            <w:r w:rsidRPr="0022214B">
              <w:rPr>
                <w:u w:val="single"/>
              </w:rPr>
              <w:t>50% marks in aggregate.</w:t>
            </w:r>
          </w:p>
          <w:p w:rsidR="003615D7" w:rsidRPr="0022214B" w:rsidRDefault="003615D7" w:rsidP="001A01AB">
            <w:pPr>
              <w:jc w:val="both"/>
              <w:rPr>
                <w:b/>
              </w:rPr>
            </w:pPr>
            <w:r w:rsidRPr="0022214B">
              <w:rPr>
                <w:b/>
              </w:rPr>
              <w:t xml:space="preserve">      (</w:t>
            </w:r>
            <w:r>
              <w:rPr>
                <w:b/>
              </w:rPr>
              <w:t xml:space="preserve">l) to (q)   xxx            </w:t>
            </w:r>
            <w:proofErr w:type="spellStart"/>
            <w:r>
              <w:rPr>
                <w:b/>
              </w:rPr>
              <w:t>xxx</w:t>
            </w:r>
            <w:proofErr w:type="spellEnd"/>
            <w:r>
              <w:rPr>
                <w:b/>
              </w:rPr>
              <w:t xml:space="preserve">                   </w:t>
            </w: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4760" w:type="dxa"/>
          </w:tcPr>
          <w:p w:rsidR="003615D7" w:rsidRDefault="003615D7" w:rsidP="001A01AB">
            <w:pPr>
              <w:jc w:val="center"/>
              <w:rPr>
                <w:b/>
                <w:u w:val="single"/>
              </w:rPr>
            </w:pPr>
          </w:p>
          <w:p w:rsidR="003615D7" w:rsidRDefault="003615D7" w:rsidP="001A01AB">
            <w:pPr>
              <w:jc w:val="center"/>
              <w:rPr>
                <w:b/>
                <w:u w:val="single"/>
              </w:rPr>
            </w:pPr>
          </w:p>
          <w:p w:rsidR="003615D7" w:rsidRDefault="003615D7" w:rsidP="001A01AB">
            <w:pPr>
              <w:jc w:val="center"/>
              <w:rPr>
                <w:b/>
                <w:u w:val="single"/>
              </w:rPr>
            </w:pPr>
          </w:p>
          <w:p w:rsidR="003615D7" w:rsidRDefault="003615D7" w:rsidP="001A01AB">
            <w:pPr>
              <w:jc w:val="both"/>
            </w:pPr>
            <w:r w:rsidRPr="00485BB5">
              <w:t xml:space="preserve">         NO CHANGE</w:t>
            </w:r>
          </w:p>
          <w:p w:rsidR="003615D7" w:rsidRDefault="003615D7" w:rsidP="001A01AB">
            <w:pPr>
              <w:jc w:val="both"/>
            </w:pPr>
          </w:p>
          <w:p w:rsidR="003615D7" w:rsidRDefault="003615D7" w:rsidP="001A01AB">
            <w:pPr>
              <w:jc w:val="both"/>
            </w:pPr>
          </w:p>
          <w:p w:rsidR="003615D7" w:rsidRPr="00251004" w:rsidRDefault="003615D7" w:rsidP="001A01AB">
            <w:pPr>
              <w:autoSpaceDE w:val="0"/>
              <w:autoSpaceDN w:val="0"/>
              <w:adjustRightInd w:val="0"/>
              <w:spacing w:before="120"/>
              <w:ind w:left="878" w:hanging="446"/>
              <w:jc w:val="both"/>
              <w:rPr>
                <w:b/>
                <w:bCs/>
              </w:rPr>
            </w:pPr>
            <w:r w:rsidRPr="00251004">
              <w:rPr>
                <w:b/>
                <w:bCs/>
              </w:rPr>
              <w:t>(</w:t>
            </w:r>
            <w:r>
              <w:rPr>
                <w:b/>
                <w:bCs/>
              </w:rPr>
              <w:t>k</w:t>
            </w:r>
            <w:r w:rsidRPr="00251004">
              <w:rPr>
                <w:b/>
                <w:bCs/>
              </w:rPr>
              <w:t xml:space="preserve">) </w:t>
            </w:r>
            <w:r w:rsidRPr="00251004">
              <w:rPr>
                <w:b/>
                <w:bCs/>
              </w:rPr>
              <w:tab/>
              <w:t>For M.Sc. course in Statistics:</w:t>
            </w:r>
          </w:p>
          <w:p w:rsidR="003615D7" w:rsidRDefault="003615D7" w:rsidP="001A01AB">
            <w:pPr>
              <w:autoSpaceDE w:val="0"/>
              <w:autoSpaceDN w:val="0"/>
              <w:adjustRightInd w:val="0"/>
              <w:ind w:left="878" w:hanging="446"/>
              <w:jc w:val="both"/>
            </w:pPr>
            <w:r w:rsidRPr="00251004">
              <w:tab/>
              <w:t xml:space="preserve">B.A./B.Sc. or B.A./B.Sc.(Hons.) with Mathematics or Statistics as one of the main subjects/PG Diploma in Statistics and Operational Research or any other examination </w:t>
            </w:r>
            <w:proofErr w:type="spellStart"/>
            <w:r w:rsidRPr="00251004">
              <w:t>recognised</w:t>
            </w:r>
            <w:proofErr w:type="spellEnd"/>
            <w:r w:rsidRPr="00251004">
              <w:t xml:space="preserve"> as equivalent thereto, with at least </w:t>
            </w:r>
            <w:r w:rsidRPr="0022214B">
              <w:rPr>
                <w:u w:val="single"/>
              </w:rPr>
              <w:t>50% marks in aggregate</w:t>
            </w:r>
            <w:r w:rsidRPr="00251004">
              <w:t>.</w:t>
            </w:r>
          </w:p>
          <w:p w:rsidR="003615D7" w:rsidRPr="0022214B" w:rsidRDefault="003615D7" w:rsidP="001A01AB">
            <w:pPr>
              <w:autoSpaceDE w:val="0"/>
              <w:autoSpaceDN w:val="0"/>
              <w:adjustRightInd w:val="0"/>
              <w:ind w:left="878" w:hanging="446"/>
              <w:jc w:val="center"/>
              <w:rPr>
                <w:u w:val="single"/>
              </w:rPr>
            </w:pPr>
            <w:r w:rsidRPr="0022214B">
              <w:rPr>
                <w:u w:val="single"/>
              </w:rPr>
              <w:t>OR</w:t>
            </w:r>
          </w:p>
          <w:p w:rsidR="003615D7" w:rsidRDefault="003615D7" w:rsidP="001A01AB">
            <w:pPr>
              <w:autoSpaceDE w:val="0"/>
              <w:autoSpaceDN w:val="0"/>
              <w:adjustRightInd w:val="0"/>
              <w:ind w:left="878" w:hanging="446"/>
              <w:jc w:val="both"/>
            </w:pPr>
            <w:r w:rsidRPr="0022214B">
              <w:t xml:space="preserve">       </w:t>
            </w:r>
            <w:r w:rsidRPr="0022214B">
              <w:rPr>
                <w:u w:val="single"/>
              </w:rPr>
              <w:t>B.E./</w:t>
            </w:r>
            <w:proofErr w:type="spellStart"/>
            <w:r w:rsidRPr="0022214B">
              <w:rPr>
                <w:u w:val="single"/>
              </w:rPr>
              <w:t>B.Tech</w:t>
            </w:r>
            <w:proofErr w:type="spellEnd"/>
            <w:r w:rsidRPr="0022214B">
              <w:rPr>
                <w:u w:val="single"/>
              </w:rPr>
              <w:t xml:space="preserve">. with Mathematics as a subject at 10+2 level with </w:t>
            </w:r>
            <w:proofErr w:type="spellStart"/>
            <w:r w:rsidRPr="0022214B">
              <w:rPr>
                <w:u w:val="single"/>
              </w:rPr>
              <w:t>atleast</w:t>
            </w:r>
            <w:proofErr w:type="spellEnd"/>
            <w:r w:rsidRPr="0022214B">
              <w:rPr>
                <w:u w:val="single"/>
              </w:rPr>
              <w:t xml:space="preserve"> 50% marks in aggregate</w:t>
            </w:r>
            <w:r>
              <w:t>.</w:t>
            </w:r>
          </w:p>
          <w:p w:rsidR="003615D7" w:rsidRPr="00485BB5" w:rsidRDefault="003615D7" w:rsidP="001A01AB">
            <w:pPr>
              <w:jc w:val="both"/>
            </w:pPr>
            <w:r w:rsidRPr="0022214B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r w:rsidRPr="0022214B">
              <w:rPr>
                <w:b/>
              </w:rPr>
              <w:t>(</w:t>
            </w:r>
            <w:r>
              <w:rPr>
                <w:b/>
              </w:rPr>
              <w:t xml:space="preserve">l) to (q)   xxx            </w:t>
            </w:r>
            <w:proofErr w:type="spellStart"/>
            <w:r>
              <w:rPr>
                <w:b/>
              </w:rPr>
              <w:t>xxx</w:t>
            </w:r>
            <w:proofErr w:type="spellEnd"/>
            <w:r>
              <w:rPr>
                <w:b/>
              </w:rPr>
              <w:t xml:space="preserve">                   </w:t>
            </w:r>
            <w:proofErr w:type="spellStart"/>
            <w:r>
              <w:rPr>
                <w:b/>
              </w:rPr>
              <w:t>xxx</w:t>
            </w:r>
            <w:proofErr w:type="spellEnd"/>
          </w:p>
        </w:tc>
      </w:tr>
      <w:tr w:rsidR="003615D7" w:rsidTr="001A01AB">
        <w:tc>
          <w:tcPr>
            <w:tcW w:w="4590" w:type="dxa"/>
          </w:tcPr>
          <w:p w:rsidR="003615D7" w:rsidRDefault="003615D7" w:rsidP="001A01AB">
            <w:pPr>
              <w:pStyle w:val="BodyText"/>
              <w:tabs>
                <w:tab w:val="left" w:pos="433"/>
              </w:tabs>
              <w:spacing w:before="60" w:after="60" w:line="240" w:lineRule="auto"/>
              <w:rPr>
                <w:noProof/>
              </w:rPr>
            </w:pPr>
            <w:r>
              <w:rPr>
                <w:noProof/>
              </w:rPr>
              <w:t>xxx                              xxx                      xxx</w:t>
            </w:r>
          </w:p>
        </w:tc>
        <w:tc>
          <w:tcPr>
            <w:tcW w:w="4760" w:type="dxa"/>
          </w:tcPr>
          <w:p w:rsidR="003615D7" w:rsidRDefault="003615D7" w:rsidP="001A01AB">
            <w:pPr>
              <w:pStyle w:val="BodyText"/>
              <w:tabs>
                <w:tab w:val="left" w:pos="433"/>
              </w:tabs>
              <w:spacing w:before="60" w:after="60" w:line="240" w:lineRule="auto"/>
              <w:rPr>
                <w:noProof/>
              </w:rPr>
            </w:pPr>
            <w:r>
              <w:rPr>
                <w:noProof/>
              </w:rPr>
              <w:t>xxx                               xxx                        xxx</w:t>
            </w:r>
          </w:p>
        </w:tc>
      </w:tr>
    </w:tbl>
    <w:p w:rsidR="003615D7" w:rsidRDefault="003615D7" w:rsidP="003615D7">
      <w:pPr>
        <w:ind w:left="720" w:hanging="720"/>
        <w:jc w:val="both"/>
      </w:pPr>
      <w:r>
        <w:t xml:space="preserve">Note:    Similar amendment shall be made in Clause 4 (h) </w:t>
      </w:r>
      <w:proofErr w:type="gramStart"/>
      <w:r>
        <w:t>of  the</w:t>
      </w:r>
      <w:proofErr w:type="gramEnd"/>
      <w:r>
        <w:t xml:space="preserve">  Ordinance for M.Sc. Examination (Semester System) appearing at page 409 of K.U. Cal. </w:t>
      </w:r>
      <w:proofErr w:type="spellStart"/>
      <w:r>
        <w:t>Vol.II</w:t>
      </w:r>
      <w:proofErr w:type="spellEnd"/>
      <w:r>
        <w:t>, 2014.</w:t>
      </w:r>
    </w:p>
    <w:p w:rsidR="003615D7" w:rsidRDefault="003615D7" w:rsidP="003615D7">
      <w:pPr>
        <w:spacing w:after="120" w:line="360" w:lineRule="auto"/>
        <w:ind w:right="-187"/>
        <w:jc w:val="both"/>
        <w:rPr>
          <w:rFonts w:eastAsia="Batang"/>
        </w:rPr>
      </w:pPr>
      <w:r>
        <w:tab/>
      </w:r>
      <w:r>
        <w:rPr>
          <w:rFonts w:eastAsia="Batang"/>
        </w:rPr>
        <w:t>Further necessary action may please be taken accordingly.</w:t>
      </w:r>
    </w:p>
    <w:p w:rsidR="003615D7" w:rsidRDefault="003615D7" w:rsidP="003615D7">
      <w:pPr>
        <w:pStyle w:val="BodyText"/>
        <w:spacing w:line="240" w:lineRule="auto"/>
        <w:jc w:val="right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    REGISTRAR</w:t>
      </w:r>
      <w:r>
        <w:rPr>
          <w:rFonts w:eastAsia="Batang"/>
        </w:rPr>
        <w:tab/>
      </w:r>
      <w:r>
        <w:rPr>
          <w:rFonts w:eastAsia="Batang"/>
        </w:rPr>
        <w:tab/>
      </w:r>
    </w:p>
    <w:p w:rsidR="003615D7" w:rsidRDefault="003615D7" w:rsidP="003615D7">
      <w:pPr>
        <w:jc w:val="both"/>
      </w:pPr>
      <w:proofErr w:type="spellStart"/>
      <w:r>
        <w:t>Endst</w:t>
      </w:r>
      <w:proofErr w:type="spellEnd"/>
      <w:r>
        <w:t xml:space="preserve">. </w:t>
      </w:r>
      <w:proofErr w:type="spellStart"/>
      <w:r>
        <w:t>No.ACR</w:t>
      </w:r>
      <w:proofErr w:type="spellEnd"/>
      <w:r>
        <w:t>-III/14-C/18/</w:t>
      </w:r>
      <w:r w:rsidRPr="003615D7">
        <w:rPr>
          <w:u w:val="single"/>
        </w:rPr>
        <w:t>8652-65</w:t>
      </w:r>
      <w:r>
        <w:tab/>
      </w:r>
      <w:r>
        <w:tab/>
        <w:t xml:space="preserve">dated: </w:t>
      </w:r>
      <w:r w:rsidRPr="003615D7">
        <w:rPr>
          <w:b/>
        </w:rPr>
        <w:t>24.05.2018</w:t>
      </w:r>
    </w:p>
    <w:p w:rsidR="003615D7" w:rsidRDefault="003615D7" w:rsidP="003615D7">
      <w:pPr>
        <w:pStyle w:val="BodyText"/>
        <w:spacing w:line="240" w:lineRule="auto"/>
        <w:ind w:right="-180"/>
      </w:pPr>
      <w:r>
        <w:tab/>
        <w:t xml:space="preserve">Copy of the above is forwarded to the following for information and necessary </w:t>
      </w:r>
      <w:proofErr w:type="gramStart"/>
      <w:r>
        <w:t>action:-</w:t>
      </w:r>
      <w:proofErr w:type="gramEnd"/>
      <w:r>
        <w:tab/>
      </w:r>
    </w:p>
    <w:p w:rsidR="003615D7" w:rsidRDefault="003615D7" w:rsidP="003615D7">
      <w:pPr>
        <w:pStyle w:val="BodyText"/>
        <w:tabs>
          <w:tab w:val="left" w:pos="729"/>
          <w:tab w:val="left" w:pos="1007"/>
        </w:tabs>
        <w:spacing w:line="240" w:lineRule="auto"/>
      </w:pPr>
      <w:r>
        <w:tab/>
        <w:t>1.</w:t>
      </w:r>
      <w:r>
        <w:tab/>
        <w:t xml:space="preserve"> Dean Academic Affairs.</w:t>
      </w:r>
    </w:p>
    <w:p w:rsidR="003615D7" w:rsidRDefault="003615D7" w:rsidP="003615D7">
      <w:pPr>
        <w:pStyle w:val="BodyText"/>
        <w:tabs>
          <w:tab w:val="left" w:pos="729"/>
          <w:tab w:val="left" w:pos="1007"/>
        </w:tabs>
        <w:spacing w:line="240" w:lineRule="auto"/>
      </w:pPr>
      <w:r>
        <w:tab/>
        <w:t>2.</w:t>
      </w:r>
      <w:r>
        <w:tab/>
        <w:t xml:space="preserve"> Dean, Faculty of Sciences.</w:t>
      </w:r>
    </w:p>
    <w:p w:rsidR="003615D7" w:rsidRDefault="003615D7" w:rsidP="003615D7">
      <w:pPr>
        <w:pStyle w:val="BodyText"/>
        <w:tabs>
          <w:tab w:val="left" w:pos="729"/>
          <w:tab w:val="left" w:pos="1007"/>
        </w:tabs>
        <w:spacing w:line="240" w:lineRule="auto"/>
      </w:pPr>
      <w:r>
        <w:tab/>
        <w:t>3.</w:t>
      </w:r>
      <w:r>
        <w:tab/>
        <w:t xml:space="preserve"> Chairperson, Department of Statistics and O.R.</w:t>
      </w:r>
    </w:p>
    <w:p w:rsidR="003615D7" w:rsidRDefault="003615D7" w:rsidP="003615D7">
      <w:pPr>
        <w:pStyle w:val="BodyText"/>
        <w:tabs>
          <w:tab w:val="left" w:pos="729"/>
          <w:tab w:val="left" w:pos="1007"/>
        </w:tabs>
        <w:spacing w:line="240" w:lineRule="auto"/>
        <w:ind w:left="1080" w:right="-180" w:hanging="360"/>
      </w:pPr>
      <w:r>
        <w:tab/>
        <w:t xml:space="preserve">4.   Director, IT Cell with the request to upload the same on University Website.  </w:t>
      </w:r>
    </w:p>
    <w:p w:rsidR="003615D7" w:rsidRDefault="003615D7" w:rsidP="003615D7">
      <w:pPr>
        <w:pStyle w:val="BodyText"/>
        <w:tabs>
          <w:tab w:val="left" w:pos="729"/>
          <w:tab w:val="left" w:pos="1007"/>
        </w:tabs>
        <w:spacing w:line="240" w:lineRule="auto"/>
      </w:pPr>
      <w:r>
        <w:tab/>
        <w:t>5.</w:t>
      </w:r>
      <w:r>
        <w:tab/>
        <w:t xml:space="preserve"> Controller of Examinations.</w:t>
      </w:r>
    </w:p>
    <w:p w:rsidR="003615D7" w:rsidRDefault="003615D7" w:rsidP="003615D7">
      <w:pPr>
        <w:tabs>
          <w:tab w:val="left" w:pos="1314"/>
        </w:tabs>
        <w:ind w:left="1089" w:right="-180" w:hanging="369"/>
        <w:jc w:val="both"/>
      </w:pPr>
      <w:r>
        <w:t xml:space="preserve">6. </w:t>
      </w:r>
      <w:r>
        <w:tab/>
        <w:t xml:space="preserve">Deputy Registrar/Asst. Registrar/Admin. Officer (Secrecy/Conduct/R-I/II/III/ </w:t>
      </w:r>
      <w:proofErr w:type="spellStart"/>
      <w:r>
        <w:t>Regn</w:t>
      </w:r>
      <w:proofErr w:type="spellEnd"/>
      <w:r>
        <w:t>.).</w:t>
      </w:r>
    </w:p>
    <w:p w:rsidR="003615D7" w:rsidRDefault="003615D7" w:rsidP="003615D7">
      <w:pPr>
        <w:tabs>
          <w:tab w:val="left" w:pos="1053"/>
        </w:tabs>
        <w:suppressAutoHyphens/>
        <w:spacing w:after="120"/>
        <w:ind w:left="720"/>
        <w:jc w:val="both"/>
      </w:pPr>
      <w:r>
        <w:t xml:space="preserve">7.   ACM-3/ACR-II (Academic Section). </w:t>
      </w:r>
    </w:p>
    <w:p w:rsidR="003615D7" w:rsidRDefault="003615D7" w:rsidP="003615D7">
      <w:pPr>
        <w:tabs>
          <w:tab w:val="left" w:pos="1053"/>
        </w:tabs>
        <w:suppressAutoHyphens/>
        <w:spacing w:after="120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Sd</w:t>
      </w:r>
      <w:proofErr w:type="spellEnd"/>
      <w:r>
        <w:t>/-</w:t>
      </w:r>
    </w:p>
    <w:p w:rsidR="003615D7" w:rsidRDefault="003615D7" w:rsidP="003615D7">
      <w:pPr>
        <w:ind w:left="5760"/>
      </w:pPr>
      <w:r>
        <w:t>Deputy Registrar (Academic)</w:t>
      </w:r>
    </w:p>
    <w:p w:rsidR="001F1A91" w:rsidRDefault="003615D7" w:rsidP="003615D7">
      <w:pPr>
        <w:ind w:left="5760"/>
      </w:pPr>
      <w:r>
        <w:t xml:space="preserve">       for Registrar</w:t>
      </w:r>
      <w:r>
        <w:tab/>
      </w:r>
    </w:p>
    <w:sectPr w:rsidR="001F1A91" w:rsidSect="003615D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D7"/>
    <w:rsid w:val="000537B0"/>
    <w:rsid w:val="00091ECE"/>
    <w:rsid w:val="001134D1"/>
    <w:rsid w:val="001A7D3B"/>
    <w:rsid w:val="001F1A91"/>
    <w:rsid w:val="00320359"/>
    <w:rsid w:val="003615D7"/>
    <w:rsid w:val="004634E4"/>
    <w:rsid w:val="00642C45"/>
    <w:rsid w:val="009314D9"/>
    <w:rsid w:val="00A37E26"/>
    <w:rsid w:val="00B84CB8"/>
    <w:rsid w:val="00E07549"/>
    <w:rsid w:val="00E5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F4B1"/>
  <w15:chartTrackingRefBased/>
  <w15:docId w15:val="{DBD359D4-0C2F-4632-9DF1-F753379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4CB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CB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CB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CB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4CB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84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4C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4C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84CB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B84CB8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3615D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615D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3615D7"/>
    <w:pPr>
      <w:suppressAutoHyphens/>
      <w:jc w:val="center"/>
    </w:pPr>
    <w:rPr>
      <w:sz w:val="28"/>
      <w:lang w:eastAsia="ar-SA"/>
    </w:rPr>
  </w:style>
  <w:style w:type="table" w:styleId="TableGrid">
    <w:name w:val="Table Grid"/>
    <w:basedOn w:val="TableNormal"/>
    <w:uiPriority w:val="39"/>
    <w:rsid w:val="0036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1</cp:revision>
  <dcterms:created xsi:type="dcterms:W3CDTF">2018-05-25T06:02:00Z</dcterms:created>
  <dcterms:modified xsi:type="dcterms:W3CDTF">2018-05-25T06:07:00Z</dcterms:modified>
</cp:coreProperties>
</file>