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27" w:rsidRDefault="009D4427" w:rsidP="009D4427">
      <w:pPr>
        <w:tabs>
          <w:tab w:val="left" w:pos="2907"/>
        </w:tabs>
        <w:rPr>
          <w:rFonts w:ascii="Arial Narrow" w:hAnsi="Arial Narrow"/>
          <w:b/>
          <w:bCs/>
          <w:color w:val="000000"/>
          <w:sz w:val="28"/>
          <w:szCs w:val="28"/>
        </w:rPr>
      </w:pPr>
      <w:r>
        <w:rPr>
          <w:rFonts w:ascii="Arial Narrow" w:hAnsi="Arial Narrow"/>
          <w:b/>
          <w:bCs/>
          <w:color w:val="000000"/>
          <w:sz w:val="28"/>
          <w:szCs w:val="28"/>
        </w:rPr>
        <w:t xml:space="preserve">Cluster –I: Common with B.Tech in (a) Mechanical Engineering, (b) </w:t>
      </w:r>
      <w:r w:rsidR="00A35F5D">
        <w:rPr>
          <w:rFonts w:ascii="Arial Narrow" w:hAnsi="Arial Narrow"/>
          <w:b/>
          <w:bCs/>
          <w:color w:val="000000"/>
          <w:sz w:val="28"/>
          <w:szCs w:val="28"/>
        </w:rPr>
        <w:t xml:space="preserve">Aeronautical Engineering (c) Automobile Engineering (d) </w:t>
      </w:r>
      <w:r>
        <w:rPr>
          <w:rFonts w:ascii="Arial Narrow" w:hAnsi="Arial Narrow"/>
          <w:b/>
          <w:bCs/>
          <w:color w:val="000000"/>
          <w:sz w:val="28"/>
          <w:szCs w:val="28"/>
        </w:rPr>
        <w:t>Civil Engineering</w:t>
      </w:r>
      <w:r w:rsidR="00A35F5D">
        <w:rPr>
          <w:rFonts w:ascii="Arial Narrow" w:hAnsi="Arial Narrow"/>
          <w:b/>
          <w:bCs/>
          <w:color w:val="000000"/>
          <w:sz w:val="28"/>
          <w:szCs w:val="28"/>
        </w:rPr>
        <w:t xml:space="preserve"> (e) Mechatronics Engg.</w:t>
      </w:r>
      <w:r>
        <w:rPr>
          <w:rFonts w:ascii="Arial Narrow" w:hAnsi="Arial Narrow"/>
          <w:b/>
          <w:bCs/>
          <w:color w:val="000000"/>
          <w:sz w:val="28"/>
          <w:szCs w:val="28"/>
        </w:rPr>
        <w:t xml:space="preserve"> (</w:t>
      </w:r>
      <w:r w:rsidR="00A35F5D">
        <w:rPr>
          <w:rFonts w:ascii="Arial Narrow" w:hAnsi="Arial Narrow"/>
          <w:b/>
          <w:bCs/>
          <w:color w:val="000000"/>
          <w:sz w:val="28"/>
          <w:szCs w:val="28"/>
        </w:rPr>
        <w:t>f</w:t>
      </w:r>
      <w:r>
        <w:rPr>
          <w:rFonts w:ascii="Arial Narrow" w:hAnsi="Arial Narrow"/>
          <w:b/>
          <w:bCs/>
          <w:color w:val="000000"/>
          <w:sz w:val="28"/>
          <w:szCs w:val="28"/>
        </w:rPr>
        <w:t xml:space="preserve">) Textile Engineering </w:t>
      </w:r>
      <w:r w:rsidR="00CD0EA5">
        <w:rPr>
          <w:rFonts w:ascii="Arial Narrow" w:hAnsi="Arial Narrow"/>
          <w:b/>
          <w:bCs/>
          <w:color w:val="000000"/>
          <w:sz w:val="28"/>
          <w:szCs w:val="28"/>
        </w:rPr>
        <w:t>(g) Chemical Engg.</w:t>
      </w:r>
    </w:p>
    <w:p w:rsidR="009D4427" w:rsidRPr="00CB2A70" w:rsidRDefault="009D4427" w:rsidP="0030656B">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 xml:space="preserve">ogy </w:t>
      </w:r>
      <w:r w:rsidR="005D46BD">
        <w:rPr>
          <w:rFonts w:ascii="Arial Narrow" w:hAnsi="Arial Narrow"/>
          <w:b/>
          <w:bCs/>
          <w:color w:val="000000"/>
          <w:sz w:val="28"/>
          <w:szCs w:val="28"/>
        </w:rPr>
        <w:t xml:space="preserve">in </w:t>
      </w:r>
      <w:r w:rsidR="0030656B">
        <w:rPr>
          <w:rFonts w:ascii="Arial Narrow" w:hAnsi="Arial Narrow"/>
          <w:b/>
          <w:bCs/>
          <w:color w:val="000000"/>
          <w:sz w:val="28"/>
          <w:szCs w:val="28"/>
        </w:rPr>
        <w:t>Mechanical Engineering</w:t>
      </w:r>
      <w:r w:rsidR="005D46BD">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86"/>
        <w:jc w:val="center"/>
        <w:rPr>
          <w:rFonts w:ascii="Arial Narrow" w:eastAsia="Arial Narrow" w:hAnsi="Arial Narrow" w:cs="Arial Narrow"/>
          <w:b/>
          <w:bCs/>
          <w:color w:val="000000"/>
          <w:sz w:val="32"/>
          <w:szCs w:val="32"/>
        </w:rPr>
      </w:pPr>
      <w:bookmarkStart w:id="0" w:name="iiirdsem"/>
      <w:r w:rsidRPr="00CB2A70">
        <w:rPr>
          <w:rFonts w:ascii="Arial Narrow" w:hAnsi="Arial Narrow"/>
          <w:b/>
          <w:bCs/>
          <w:color w:val="000000"/>
          <w:sz w:val="28"/>
          <w:szCs w:val="28"/>
        </w:rPr>
        <w:t>Semester I</w:t>
      </w:r>
      <w:bookmarkEnd w:id="0"/>
      <w:r>
        <w:rPr>
          <w:rFonts w:ascii="Arial Narrow" w:hAnsi="Arial Narrow"/>
          <w:b/>
          <w:bCs/>
          <w:color w:val="000000"/>
          <w:sz w:val="28"/>
          <w:szCs w:val="28"/>
        </w:rPr>
        <w:t xml:space="preserve"> (w.e.f.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15407" w:type="dxa"/>
        <w:tblInd w:w="7" w:type="dxa"/>
        <w:tblLayout w:type="fixed"/>
        <w:tblCellMar>
          <w:left w:w="10" w:type="dxa"/>
          <w:right w:w="10" w:type="dxa"/>
        </w:tblCellMar>
        <w:tblLook w:val="04A0" w:firstRow="1" w:lastRow="0" w:firstColumn="1" w:lastColumn="0" w:noHBand="0" w:noVBand="1"/>
      </w:tblPr>
      <w:tblGrid>
        <w:gridCol w:w="807"/>
        <w:gridCol w:w="1440"/>
        <w:gridCol w:w="3970"/>
        <w:gridCol w:w="1231"/>
        <w:gridCol w:w="1010"/>
        <w:gridCol w:w="988"/>
        <w:gridCol w:w="1075"/>
        <w:gridCol w:w="1204"/>
        <w:gridCol w:w="1291"/>
        <w:gridCol w:w="1204"/>
        <w:gridCol w:w="1187"/>
      </w:tblGrid>
      <w:tr w:rsidR="009D4427" w:rsidTr="009D4427">
        <w:trPr>
          <w:cantSplit/>
          <w:trHeight w:hRule="exact" w:val="400"/>
        </w:trPr>
        <w:tc>
          <w:tcPr>
            <w:tcW w:w="80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5" w:right="13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S.No.</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11" w:right="157"/>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Course</w:t>
            </w:r>
            <w:r w:rsidR="00214A4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No./Code</w:t>
            </w:r>
          </w:p>
        </w:tc>
        <w:tc>
          <w:tcPr>
            <w:tcW w:w="397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3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8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3"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7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214A4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214A44"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sidR="003E103C">
              <w:rPr>
                <w:rFonts w:ascii="Arial Narrow" w:eastAsia="Arial Narrow" w:hAnsi="Arial Narrow" w:cs="Arial Narrow"/>
                <w:b/>
                <w:bCs/>
                <w:color w:val="000000"/>
                <w:sz w:val="24"/>
                <w:szCs w:val="24"/>
              </w:rPr>
              <w:t xml:space="preserve"> </w:t>
            </w:r>
            <w:bookmarkStart w:id="1" w:name="_GoBack"/>
            <w:bookmarkEnd w:id="1"/>
            <w:r w:rsidR="009D4427">
              <w:rPr>
                <w:rFonts w:ascii="Arial Narrow" w:eastAsia="Arial Narrow" w:hAnsi="Arial Narrow" w:cs="Arial Narrow"/>
                <w:b/>
                <w:bCs/>
                <w:color w:val="000000"/>
                <w:sz w:val="24"/>
                <w:szCs w:val="24"/>
              </w:rPr>
              <w:t>(</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2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9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214A44" w:rsidP="009D4427">
            <w:pPr>
              <w:spacing w:before="4" w:line="278" w:lineRule="auto"/>
              <w:ind w:left="273" w:right="222"/>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214A4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7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19A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troduction</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to</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rom</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etic</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T</w:t>
            </w:r>
            <w:r>
              <w:rPr>
                <w:rFonts w:ascii="Arial Narrow" w:eastAsia="Arial Narrow" w:hAnsi="Arial Narrow" w:cs="Arial Narrow"/>
                <w:color w:val="000000"/>
                <w:spacing w:val="-2"/>
                <w:sz w:val="24"/>
                <w:szCs w:val="24"/>
              </w:rPr>
              <w:t>h</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ry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1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4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5A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Multi</w:t>
            </w:r>
            <w:r w:rsidR="00214A44">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variable</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Calc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lus</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L</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ear</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w:t>
            </w:r>
            <w:r>
              <w:rPr>
                <w:rFonts w:ascii="Arial Narrow" w:eastAsia="Arial Narrow" w:hAnsi="Arial Narrow" w:cs="Arial Narrow"/>
                <w:color w:val="000000"/>
                <w:spacing w:val="-2"/>
                <w:sz w:val="24"/>
                <w:szCs w:val="24"/>
              </w:rPr>
              <w:t>l</w:t>
            </w:r>
            <w:r>
              <w:rPr>
                <w:rFonts w:ascii="Arial Narrow" w:eastAsia="Arial Narrow" w:hAnsi="Arial Narrow" w:cs="Arial Narrow"/>
                <w:color w:val="000000"/>
                <w:sz w:val="24"/>
                <w:szCs w:val="24"/>
              </w:rPr>
              <w:t>ge</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pacing w:val="-2"/>
                <w:sz w:val="24"/>
                <w:szCs w:val="24"/>
              </w:rPr>
              <w:t>r</w:t>
            </w:r>
            <w:r>
              <w:rPr>
                <w:rFonts w:ascii="Arial Narrow" w:eastAsia="Arial Narrow" w:hAnsi="Arial Narrow" w:cs="Arial Narrow"/>
                <w:color w:val="000000"/>
                <w:sz w:val="24"/>
                <w:szCs w:val="24"/>
              </w:rPr>
              <w:t>a</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1LA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romagneti</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s</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ge</w:t>
            </w:r>
            <w:r w:rsidR="00214A4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05" w:right="313"/>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5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18" w:right="27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53" w:right="41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96" w:right="50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4"/>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Pr>
        <w:spacing w:after="71" w:line="240" w:lineRule="exact"/>
        <w:rPr>
          <w:sz w:val="24"/>
          <w:szCs w:val="24"/>
        </w:rPr>
      </w:pPr>
    </w:p>
    <w:p w:rsidR="009D4427" w:rsidRDefault="009D4427" w:rsidP="009D4427">
      <w:pPr>
        <w:ind w:right="1809"/>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Note: A branch w</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z w:val="24"/>
          <w:szCs w:val="24"/>
        </w:rPr>
        <w:t>ll study either the sub</w:t>
      </w:r>
      <w:r>
        <w:rPr>
          <w:rFonts w:ascii="Arial Narrow" w:eastAsia="Arial Narrow" w:hAnsi="Arial Narrow" w:cs="Arial Narrow"/>
          <w:b/>
          <w:bCs/>
          <w:color w:val="000000"/>
          <w:spacing w:val="-1"/>
          <w:sz w:val="24"/>
          <w:szCs w:val="24"/>
        </w:rPr>
        <w:t>j</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 xml:space="preserve">ts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po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ding to 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 xml:space="preserve">ked A or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sponding 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mark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B in one pa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cul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r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m</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st</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Induction Progr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m (Thr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e weeks dur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tion) </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s a </w:t>
      </w:r>
      <w:r>
        <w:rPr>
          <w:rFonts w:ascii="Arial Narrow" w:eastAsia="Arial Narrow" w:hAnsi="Arial Narrow" w:cs="Arial Narrow"/>
          <w:b/>
          <w:bCs/>
          <w:color w:val="000000"/>
          <w:spacing w:val="-1"/>
          <w:sz w:val="24"/>
          <w:szCs w:val="24"/>
        </w:rPr>
        <w:t>p</w:t>
      </w:r>
      <w:r>
        <w:rPr>
          <w:rFonts w:ascii="Arial Narrow" w:eastAsia="Arial Narrow" w:hAnsi="Arial Narrow" w:cs="Arial Narrow"/>
          <w:b/>
          <w:bCs/>
          <w:color w:val="000000"/>
          <w:sz w:val="24"/>
          <w:szCs w:val="24"/>
        </w:rPr>
        <w:t>art of 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he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 xml:space="preserve">e of first year in </w:t>
      </w:r>
      <w:r>
        <w:rPr>
          <w:rFonts w:ascii="Arial Narrow" w:eastAsia="Arial Narrow" w:hAnsi="Arial Narrow" w:cs="Arial Narrow"/>
          <w:b/>
          <w:bCs/>
          <w:color w:val="000000"/>
          <w:spacing w:val="-2"/>
          <w:sz w:val="24"/>
          <w:szCs w:val="24"/>
        </w:rPr>
        <w:t>1</w:t>
      </w:r>
      <w:r>
        <w:rPr>
          <w:rFonts w:ascii="Arial Narrow" w:eastAsia="Arial Narrow" w:hAnsi="Arial Narrow" w:cs="Arial Narrow"/>
          <w:b/>
          <w:bCs/>
          <w:color w:val="000000"/>
          <w:sz w:val="24"/>
          <w:szCs w:val="24"/>
        </w:rPr>
        <w:t>st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ester for all b</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anc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w:t>
      </w:r>
    </w:p>
    <w:p w:rsidR="009D4427" w:rsidRDefault="009D4427" w:rsidP="009D4427"/>
    <w:p w:rsidR="001A6130" w:rsidRDefault="001A6130" w:rsidP="009D4427"/>
    <w:p w:rsidR="001A6130" w:rsidRDefault="001A6130" w:rsidP="009D4427"/>
    <w:p w:rsidR="001A6130" w:rsidRDefault="001A6130" w:rsidP="001A6130">
      <w:pPr>
        <w:rPr>
          <w:rFonts w:ascii="Arial Narrow" w:hAnsi="Arial Narrow"/>
          <w:b/>
          <w:bCs/>
          <w:color w:val="000000"/>
          <w:sz w:val="28"/>
          <w:szCs w:val="28"/>
        </w:rPr>
      </w:pPr>
      <w:r>
        <w:rPr>
          <w:rFonts w:ascii="Arial Narrow" w:hAnsi="Arial Narrow"/>
          <w:b/>
          <w:bCs/>
          <w:color w:val="000000"/>
          <w:sz w:val="28"/>
          <w:szCs w:val="28"/>
        </w:rPr>
        <w:t>Cluster –I: Common with B.Tech in (a) Mechanical Engineering, (b) Aeronautical Engineering (c) Automobile Engineering (d) Civil Engineering (e) Mechatronics Engg. (f) Textile Engineering (g) Chemical Engg.</w:t>
      </w:r>
    </w:p>
    <w:p w:rsidR="001A6130" w:rsidRDefault="001A6130" w:rsidP="001A6130">
      <w:pPr>
        <w:jc w:val="center"/>
        <w:rPr>
          <w:rFonts w:ascii="Arial Narrow" w:hAnsi="Arial Narrow"/>
          <w:b/>
          <w:bCs/>
          <w:color w:val="000000"/>
          <w:sz w:val="28"/>
          <w:szCs w:val="28"/>
        </w:rPr>
      </w:pPr>
    </w:p>
    <w:p w:rsidR="009D4427" w:rsidRPr="00CB2A70" w:rsidRDefault="009D4427" w:rsidP="0030656B">
      <w:pPr>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sidR="001A6130">
        <w:rPr>
          <w:rFonts w:ascii="Arial Narrow" w:hAnsi="Arial Narrow"/>
          <w:b/>
          <w:bCs/>
          <w:color w:val="000000"/>
          <w:sz w:val="28"/>
          <w:szCs w:val="28"/>
        </w:rPr>
        <w:t>ogy</w:t>
      </w:r>
      <w:r w:rsidRPr="00CB2A70">
        <w:rPr>
          <w:rFonts w:ascii="Arial Narrow" w:hAnsi="Arial Narrow"/>
          <w:b/>
          <w:bCs/>
          <w:color w:val="000000"/>
          <w:sz w:val="28"/>
          <w:szCs w:val="28"/>
        </w:rPr>
        <w:t xml:space="preserve"> </w:t>
      </w:r>
      <w:r w:rsidR="0030656B">
        <w:rPr>
          <w:rFonts w:ascii="Arial Narrow" w:hAnsi="Arial Narrow"/>
          <w:b/>
          <w:bCs/>
          <w:color w:val="000000"/>
          <w:sz w:val="28"/>
          <w:szCs w:val="28"/>
        </w:rPr>
        <w:t>Mechanical Engineering</w:t>
      </w:r>
      <w:r w:rsidR="00E444FC" w:rsidRPr="00CB2A70">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79"/>
        <w:jc w:val="center"/>
        <w:rPr>
          <w:rFonts w:ascii="Arial Narrow" w:eastAsia="Arial Narrow" w:hAnsi="Arial Narrow" w:cs="Arial Narrow"/>
          <w:b/>
          <w:bCs/>
          <w:color w:val="000000"/>
          <w:sz w:val="32"/>
          <w:szCs w:val="32"/>
        </w:rPr>
      </w:pPr>
      <w:r w:rsidRPr="00CB2A70">
        <w:rPr>
          <w:rFonts w:ascii="Arial Narrow" w:hAnsi="Arial Narrow"/>
          <w:b/>
          <w:bCs/>
          <w:color w:val="000000"/>
          <w:sz w:val="28"/>
          <w:szCs w:val="28"/>
        </w:rPr>
        <w:t>S</w:t>
      </w:r>
      <w:r>
        <w:rPr>
          <w:rFonts w:ascii="Arial Narrow" w:hAnsi="Arial Narrow"/>
          <w:b/>
          <w:bCs/>
          <w:color w:val="000000"/>
          <w:sz w:val="28"/>
          <w:szCs w:val="28"/>
        </w:rPr>
        <w:t>emester II (w.e.f.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0" w:type="auto"/>
        <w:tblInd w:w="11" w:type="dxa"/>
        <w:tblLayout w:type="fixed"/>
        <w:tblCellMar>
          <w:left w:w="10" w:type="dxa"/>
          <w:right w:w="10" w:type="dxa"/>
        </w:tblCellMar>
        <w:tblLook w:val="04A0" w:firstRow="1" w:lastRow="0" w:firstColumn="1" w:lastColumn="0" w:noHBand="0" w:noVBand="1"/>
      </w:tblPr>
      <w:tblGrid>
        <w:gridCol w:w="803"/>
        <w:gridCol w:w="1440"/>
        <w:gridCol w:w="3936"/>
        <w:gridCol w:w="1217"/>
        <w:gridCol w:w="1010"/>
        <w:gridCol w:w="995"/>
        <w:gridCol w:w="1068"/>
        <w:gridCol w:w="1202"/>
        <w:gridCol w:w="1293"/>
        <w:gridCol w:w="1204"/>
        <w:gridCol w:w="1187"/>
      </w:tblGrid>
      <w:tr w:rsidR="009D4427" w:rsidTr="009D4427">
        <w:trPr>
          <w:cantSplit/>
          <w:trHeight w:hRule="exact" w:val="400"/>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101"/>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S.No.</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03" w:right="150"/>
              <w:jc w:val="center"/>
              <w:rPr>
                <w:rFonts w:ascii="Arial Narrow" w:eastAsia="Arial Narrow" w:hAnsi="Arial Narrow" w:cs="Arial Narrow"/>
                <w:b/>
                <w:bCs/>
                <w:color w:val="000000"/>
                <w:sz w:val="24"/>
                <w:szCs w:val="24"/>
              </w:rPr>
            </w:pPr>
            <w:r w:rsidRPr="00983A4D">
              <w:rPr>
                <w:rFonts w:ascii="Arial Narrow" w:eastAsia="Arial Narrow" w:hAnsi="Arial Narrow" w:cs="Arial Narrow"/>
                <w:b/>
                <w:bCs/>
                <w:color w:val="000000"/>
                <w:sz w:val="22"/>
                <w:szCs w:val="22"/>
              </w:rPr>
              <w:t>Course</w:t>
            </w:r>
            <w:r w:rsidR="00983A4D" w:rsidRPr="00983A4D">
              <w:rPr>
                <w:rFonts w:ascii="Arial Narrow" w:eastAsia="Arial Narrow" w:hAnsi="Arial Narrow" w:cs="Arial Narrow"/>
                <w:b/>
                <w:bCs/>
                <w:color w:val="000000"/>
                <w:sz w:val="22"/>
                <w:szCs w:val="22"/>
              </w:rPr>
              <w:t xml:space="preserve"> </w:t>
            </w:r>
            <w:r w:rsidRPr="00983A4D">
              <w:rPr>
                <w:rFonts w:ascii="Arial Narrow" w:eastAsia="Arial Narrow" w:hAnsi="Arial Narrow" w:cs="Arial Narrow"/>
                <w:b/>
                <w:bCs/>
                <w:color w:val="000000"/>
                <w:sz w:val="22"/>
                <w:szCs w:val="22"/>
              </w:rPr>
              <w:t>No./</w:t>
            </w:r>
            <w:r w:rsidR="00983A4D" w:rsidRPr="00983A4D">
              <w:rPr>
                <w:rFonts w:ascii="Arial Narrow" w:eastAsia="Arial Narrow" w:hAnsi="Arial Narrow" w:cs="Arial Narrow"/>
                <w:b/>
                <w:bCs/>
                <w:color w:val="000000"/>
                <w:sz w:val="22"/>
                <w:szCs w:val="22"/>
              </w:rPr>
              <w:t xml:space="preserve"> </w:t>
            </w:r>
            <w:r w:rsidRPr="00983A4D">
              <w:rPr>
                <w:rFonts w:ascii="Arial Narrow" w:eastAsia="Arial Narrow" w:hAnsi="Arial Narrow" w:cs="Arial Narrow"/>
                <w:b/>
                <w:bCs/>
                <w:color w:val="000000"/>
                <w:sz w:val="22"/>
                <w:szCs w:val="22"/>
              </w:rPr>
              <w:t>Code</w:t>
            </w:r>
          </w:p>
        </w:tc>
        <w:tc>
          <w:tcPr>
            <w:tcW w:w="393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485D23">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sidR="00485D23">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D4427" w:rsidRDefault="00485D23"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393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485D23" w:rsidP="009D4427">
            <w:pPr>
              <w:spacing w:before="4" w:line="278" w:lineRule="auto"/>
              <w:ind w:left="271" w:right="217"/>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485D23">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69"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troduction</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to</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rom</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etic</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theory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0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6A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Calculus</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rd</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z w:val="24"/>
                <w:szCs w:val="24"/>
              </w:rPr>
              <w:t>n</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ry</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Di</w:t>
            </w:r>
            <w:r>
              <w:rPr>
                <w:rFonts w:ascii="Arial Narrow" w:eastAsia="Arial Narrow" w:hAnsi="Arial Narrow" w:cs="Arial Narrow"/>
                <w:color w:val="000000"/>
                <w:spacing w:val="-2"/>
                <w:sz w:val="24"/>
                <w:szCs w:val="24"/>
              </w:rPr>
              <w:t>ff</w:t>
            </w:r>
            <w:r>
              <w:rPr>
                <w:rFonts w:ascii="Arial Narrow" w:eastAsia="Arial Narrow" w:hAnsi="Arial Narrow" w:cs="Arial Narrow"/>
                <w:color w:val="000000"/>
                <w:sz w:val="24"/>
                <w:szCs w:val="24"/>
              </w:rPr>
              <w:t>er</w:t>
            </w:r>
            <w:r>
              <w:rPr>
                <w:rFonts w:ascii="Arial Narrow" w:eastAsia="Arial Narrow" w:hAnsi="Arial Narrow" w:cs="Arial Narrow"/>
                <w:color w:val="000000"/>
                <w:spacing w:val="-2"/>
                <w:sz w:val="24"/>
                <w:szCs w:val="24"/>
              </w:rPr>
              <w:t>e</w:t>
            </w:r>
            <w:r>
              <w:rPr>
                <w:rFonts w:ascii="Arial Narrow" w:eastAsia="Arial Narrow" w:hAnsi="Arial Narrow" w:cs="Arial Narrow"/>
                <w:color w:val="000000"/>
                <w:sz w:val="24"/>
                <w:szCs w:val="24"/>
              </w:rPr>
              <w:t>nti</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Equ</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t</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z w:val="24"/>
                <w:szCs w:val="24"/>
              </w:rPr>
              <w:t>o</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Graphics&amp;</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Design</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1LA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romagneti</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s</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485D23">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Language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197" w:right="30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12" w:right="36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23" w:right="27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1"/>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4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4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/150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 w:rsidR="009D4427" w:rsidRDefault="009D4427" w:rsidP="009D4427"/>
    <w:p w:rsidR="009D4427" w:rsidRDefault="009D4427" w:rsidP="009D4427">
      <w:pPr>
        <w:sectPr w:rsidR="009D4427">
          <w:pgSz w:w="16838" w:h="11906" w:orient="landscape"/>
          <w:pgMar w:top="714" w:right="746" w:bottom="1134" w:left="720" w:header="720" w:footer="720" w:gutter="0"/>
          <w:cols w:space="708"/>
        </w:sectPr>
      </w:pPr>
      <w:r>
        <w:rPr>
          <w:rFonts w:ascii="Arial Narrow" w:eastAsia="Arial Narrow" w:hAnsi="Arial Narrow" w:cs="Arial Narrow"/>
          <w:b/>
          <w:bCs/>
          <w:color w:val="000000"/>
          <w:sz w:val="24"/>
          <w:szCs w:val="24"/>
        </w:rPr>
        <w:t>Note: A branch will study either 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 xml:space="preserve">e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cts cor</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pond</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ng </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2"/>
          <w:sz w:val="24"/>
          <w:szCs w:val="24"/>
        </w:rPr>
        <w:t>r</w:t>
      </w:r>
      <w:r>
        <w:rPr>
          <w:rFonts w:ascii="Arial Narrow" w:eastAsia="Arial Narrow" w:hAnsi="Arial Narrow" w:cs="Arial Narrow"/>
          <w:b/>
          <w:bCs/>
          <w:color w:val="000000"/>
          <w:sz w:val="24"/>
          <w:szCs w:val="24"/>
        </w:rPr>
        <w:t>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A or corr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 xml:space="preserve">ponding to </w:t>
      </w:r>
      <w:r>
        <w:rPr>
          <w:rFonts w:ascii="Arial Narrow" w:eastAsia="Arial Narrow" w:hAnsi="Arial Narrow" w:cs="Arial Narrow"/>
          <w:b/>
          <w:bCs/>
          <w:color w:val="000000"/>
          <w:spacing w:val="-2"/>
          <w:sz w:val="24"/>
          <w:szCs w:val="24"/>
        </w:rPr>
        <w:t>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xml:space="preserve">. No. </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ke</w:t>
      </w:r>
      <w:r>
        <w:rPr>
          <w:rFonts w:ascii="Arial Narrow" w:eastAsia="Arial Narrow" w:hAnsi="Arial Narrow" w:cs="Arial Narrow"/>
          <w:b/>
          <w:bCs/>
          <w:color w:val="000000"/>
          <w:sz w:val="24"/>
          <w:szCs w:val="24"/>
        </w:rPr>
        <w:t>d B in 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e parti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u</w:t>
      </w: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r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e</w:t>
      </w:r>
      <w:r>
        <w:rPr>
          <w:rFonts w:ascii="Arial Narrow" w:eastAsia="Arial Narrow" w:hAnsi="Arial Narrow" w:cs="Arial Narrow"/>
          <w:b/>
          <w:bCs/>
          <w:color w:val="000000"/>
          <w:spacing w:val="-9"/>
          <w:sz w:val="24"/>
          <w:szCs w:val="24"/>
        </w:rPr>
        <w:t>r.</w:t>
      </w:r>
    </w:p>
    <w:p w:rsidR="009D4427" w:rsidRDefault="009D4427"/>
    <w:tbl>
      <w:tblPr>
        <w:tblStyle w:val="TableGrid"/>
        <w:tblpPr w:leftFromText="180" w:rightFromText="180" w:vertAnchor="page" w:horzAnchor="page" w:tblpX="1390" w:tblpY="741"/>
        <w:tblOverlap w:val="never"/>
        <w:tblW w:w="102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67"/>
        <w:gridCol w:w="372"/>
        <w:gridCol w:w="1125"/>
        <w:gridCol w:w="1515"/>
        <w:gridCol w:w="900"/>
        <w:gridCol w:w="990"/>
        <w:gridCol w:w="1260"/>
        <w:gridCol w:w="898"/>
        <w:gridCol w:w="1986"/>
      </w:tblGrid>
      <w:tr w:rsidR="008A1BEC" w:rsidRPr="00D27431">
        <w:tc>
          <w:tcPr>
            <w:tcW w:w="1539"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BS-</w:t>
            </w:r>
            <w:r w:rsidR="005D57DB" w:rsidRPr="00D27431">
              <w:rPr>
                <w:rFonts w:ascii="Cambria" w:eastAsiaTheme="minorHAnsi" w:hAnsi="Cambria" w:cs="Arial Narrow"/>
                <w:b/>
                <w:bCs/>
                <w:sz w:val="24"/>
                <w:szCs w:val="24"/>
              </w:rPr>
              <w:t>119</w:t>
            </w:r>
            <w:r w:rsidR="00B15E98" w:rsidRPr="00D27431">
              <w:rPr>
                <w:rFonts w:ascii="Cambria" w:eastAsiaTheme="minorHAnsi" w:hAnsi="Cambria" w:cs="Arial Narrow"/>
                <w:b/>
                <w:bCs/>
                <w:sz w:val="24"/>
                <w:szCs w:val="24"/>
              </w:rPr>
              <w:t>A</w:t>
            </w:r>
          </w:p>
        </w:tc>
        <w:tc>
          <w:tcPr>
            <w:tcW w:w="8674"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Introduction to Electromagnetic Theory</w:t>
            </w:r>
          </w:p>
        </w:tc>
      </w:tr>
      <w:tr w:rsidR="008A1BEC" w:rsidRPr="00D27431">
        <w:trPr>
          <w:trHeight w:val="332"/>
        </w:trPr>
        <w:tc>
          <w:tcPr>
            <w:tcW w:w="1539"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2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51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90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99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26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89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986"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539"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12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51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90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4</w:t>
            </w:r>
          </w:p>
        </w:tc>
        <w:tc>
          <w:tcPr>
            <w:tcW w:w="99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89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986"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167"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Purpose</w:t>
            </w:r>
          </w:p>
        </w:tc>
        <w:tc>
          <w:tcPr>
            <w:tcW w:w="9046" w:type="dxa"/>
            <w:gridSpan w:val="8"/>
          </w:tcPr>
          <w:p w:rsidR="008A1BEC" w:rsidRPr="00D27431" w:rsidRDefault="00F06AFA"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To introduce the fundamentals of electromagnetic theory to the students for applications in Engineering field.</w:t>
            </w:r>
          </w:p>
        </w:tc>
      </w:tr>
      <w:tr w:rsidR="008A1BEC" w:rsidRPr="00D27431">
        <w:tc>
          <w:tcPr>
            <w:tcW w:w="10213" w:type="dxa"/>
            <w:gridSpan w:val="9"/>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Course Outcomes</w:t>
            </w:r>
          </w:p>
        </w:tc>
      </w:tr>
      <w:tr w:rsidR="008A1BEC" w:rsidRPr="00D27431">
        <w:tc>
          <w:tcPr>
            <w:tcW w:w="1167"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CO 1</w:t>
            </w:r>
          </w:p>
        </w:tc>
        <w:tc>
          <w:tcPr>
            <w:tcW w:w="9046" w:type="dxa"/>
            <w:gridSpan w:val="8"/>
          </w:tcPr>
          <w:p w:rsidR="008A1BEC" w:rsidRPr="00D27431" w:rsidRDefault="00F06AFA"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Introduce the basic concepts of Electrostatics</w:t>
            </w:r>
            <w:r w:rsidR="0013056C" w:rsidRPr="00D27431">
              <w:rPr>
                <w:rFonts w:ascii="Cambria" w:eastAsiaTheme="minorHAnsi" w:hAnsi="Cambria" w:cs="Arial Narrow"/>
                <w:b/>
                <w:bCs/>
                <w:sz w:val="24"/>
                <w:szCs w:val="24"/>
              </w:rPr>
              <w:t xml:space="preserve"> in vacuum.</w:t>
            </w:r>
          </w:p>
        </w:tc>
      </w:tr>
      <w:tr w:rsidR="0013056C" w:rsidRPr="00D27431">
        <w:tc>
          <w:tcPr>
            <w:tcW w:w="1167" w:type="dxa"/>
          </w:tcPr>
          <w:p w:rsidR="0013056C" w:rsidRPr="00D27431" w:rsidRDefault="0013056C"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CO 2</w:t>
            </w:r>
          </w:p>
        </w:tc>
        <w:tc>
          <w:tcPr>
            <w:tcW w:w="9046" w:type="dxa"/>
            <w:gridSpan w:val="8"/>
          </w:tcPr>
          <w:p w:rsidR="0013056C" w:rsidRPr="00D27431" w:rsidRDefault="0013056C"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 xml:space="preserve">Introduce the basic concepts of Magnetostatics in vacuum.  </w:t>
            </w:r>
          </w:p>
        </w:tc>
      </w:tr>
      <w:tr w:rsidR="0013056C" w:rsidRPr="00D27431">
        <w:tc>
          <w:tcPr>
            <w:tcW w:w="1167" w:type="dxa"/>
          </w:tcPr>
          <w:p w:rsidR="0013056C" w:rsidRPr="00D27431" w:rsidRDefault="0013056C"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CO 3</w:t>
            </w:r>
          </w:p>
        </w:tc>
        <w:tc>
          <w:tcPr>
            <w:tcW w:w="9046" w:type="dxa"/>
            <w:gridSpan w:val="8"/>
          </w:tcPr>
          <w:p w:rsidR="0013056C" w:rsidRPr="00D27431" w:rsidRDefault="0013056C"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Discuss electrostatics and magnetostatics in linear dielectric medium.</w:t>
            </w:r>
          </w:p>
        </w:tc>
      </w:tr>
      <w:tr w:rsidR="0013056C" w:rsidRPr="00D27431">
        <w:tc>
          <w:tcPr>
            <w:tcW w:w="1167" w:type="dxa"/>
          </w:tcPr>
          <w:p w:rsidR="0013056C" w:rsidRPr="00D27431" w:rsidRDefault="0013056C"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CO 4</w:t>
            </w:r>
          </w:p>
        </w:tc>
        <w:tc>
          <w:tcPr>
            <w:tcW w:w="9046" w:type="dxa"/>
            <w:gridSpan w:val="8"/>
          </w:tcPr>
          <w:p w:rsidR="0013056C" w:rsidRPr="00D27431" w:rsidRDefault="0013056C"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Basics of Maxwell’s equations and electromagnetic waves.</w:t>
            </w:r>
          </w:p>
        </w:tc>
      </w:tr>
    </w:tbl>
    <w:p w:rsidR="008536EC" w:rsidRPr="00D27431" w:rsidRDefault="008536EC" w:rsidP="007668E7">
      <w:pPr>
        <w:tabs>
          <w:tab w:val="center" w:pos="4513"/>
          <w:tab w:val="left" w:pos="7865"/>
        </w:tabs>
        <w:jc w:val="center"/>
        <w:rPr>
          <w:rFonts w:ascii="Cambria" w:hAnsi="Cambria" w:cs="Arial Narrow"/>
          <w:b/>
          <w:sz w:val="24"/>
          <w:szCs w:val="24"/>
        </w:rPr>
      </w:pPr>
    </w:p>
    <w:p w:rsidR="008A1BEC" w:rsidRPr="00D27431" w:rsidRDefault="00F06AFA" w:rsidP="007668E7">
      <w:pPr>
        <w:tabs>
          <w:tab w:val="center" w:pos="4513"/>
          <w:tab w:val="left" w:pos="7865"/>
        </w:tabs>
        <w:jc w:val="center"/>
        <w:rPr>
          <w:rFonts w:ascii="Cambria" w:hAnsi="Cambria" w:cs="Arial Narrow"/>
          <w:b/>
          <w:sz w:val="24"/>
          <w:szCs w:val="24"/>
        </w:rPr>
      </w:pPr>
      <w:r w:rsidRPr="00D27431">
        <w:rPr>
          <w:rFonts w:ascii="Cambria" w:hAnsi="Cambria" w:cs="Arial Narrow"/>
          <w:b/>
          <w:sz w:val="24"/>
          <w:szCs w:val="24"/>
        </w:rPr>
        <w:t>Unit - I</w:t>
      </w:r>
    </w:p>
    <w:p w:rsidR="008A1BEC" w:rsidRPr="00D27431" w:rsidRDefault="00F06AFA" w:rsidP="007668E7">
      <w:pPr>
        <w:tabs>
          <w:tab w:val="center" w:pos="4513"/>
          <w:tab w:val="left" w:pos="7865"/>
        </w:tabs>
        <w:jc w:val="both"/>
        <w:rPr>
          <w:rFonts w:ascii="Cambria" w:hAnsi="Cambria" w:cs="Arial Narrow"/>
          <w:sz w:val="24"/>
          <w:szCs w:val="24"/>
        </w:rPr>
      </w:pPr>
      <w:r w:rsidRPr="00D27431">
        <w:rPr>
          <w:rFonts w:ascii="Cambria" w:hAnsi="Cambria" w:cs="Arial Narrow"/>
          <w:b/>
          <w:sz w:val="24"/>
          <w:szCs w:val="24"/>
        </w:rPr>
        <w:t xml:space="preserve">Electrostatics in Vacuum: </w:t>
      </w:r>
      <w:r w:rsidRPr="00D27431">
        <w:rPr>
          <w:rFonts w:ascii="Cambria" w:hAnsi="Cambria" w:cs="Arial Narrow"/>
          <w:sz w:val="24"/>
          <w:szCs w:val="24"/>
        </w:rPr>
        <w:t>Calculation of Electric Field: Coulomb’s law, Continuous charge distribution; Divergence and Curl of Electrostatic Fields: Field lines, flux, Gauss’s law, Applications of Gauss’s law; Electrostatic Potential: Comments on potential, Poisson’s and Laplace’s Equation, the potential of a localized charge distribution; Electrostatic Boundary Conditions; Work and Energy in Electrostatics: the work done to move a charge, the energy of a point and continuous charge distribution.</w:t>
      </w:r>
    </w:p>
    <w:p w:rsidR="008A1BEC" w:rsidRPr="00D27431" w:rsidRDefault="00F06AFA" w:rsidP="007668E7">
      <w:pPr>
        <w:tabs>
          <w:tab w:val="center" w:pos="4513"/>
          <w:tab w:val="left" w:pos="7865"/>
        </w:tabs>
        <w:jc w:val="center"/>
        <w:rPr>
          <w:rFonts w:ascii="Cambria" w:hAnsi="Cambria" w:cs="Arial Narrow"/>
          <w:b/>
          <w:sz w:val="24"/>
          <w:szCs w:val="24"/>
        </w:rPr>
      </w:pPr>
      <w:r w:rsidRPr="00D27431">
        <w:rPr>
          <w:rFonts w:ascii="Cambria" w:hAnsi="Cambria" w:cs="Arial Narrow"/>
          <w:b/>
          <w:sz w:val="24"/>
          <w:szCs w:val="24"/>
        </w:rPr>
        <w:t>Unit - II</w:t>
      </w:r>
    </w:p>
    <w:p w:rsidR="008A1BEC" w:rsidRPr="00D27431" w:rsidRDefault="00F06AFA" w:rsidP="007668E7">
      <w:pPr>
        <w:tabs>
          <w:tab w:val="center" w:pos="4513"/>
          <w:tab w:val="left" w:pos="7865"/>
        </w:tabs>
        <w:jc w:val="both"/>
        <w:rPr>
          <w:rFonts w:ascii="Cambria" w:hAnsi="Cambria" w:cs="Arial Narrow"/>
          <w:sz w:val="24"/>
          <w:szCs w:val="24"/>
        </w:rPr>
      </w:pPr>
      <w:r w:rsidRPr="00D27431">
        <w:rPr>
          <w:rFonts w:ascii="Cambria" w:hAnsi="Cambria" w:cs="Arial Narrow"/>
          <w:b/>
          <w:sz w:val="24"/>
          <w:szCs w:val="24"/>
        </w:rPr>
        <w:t xml:space="preserve">Electrostatics in a Linear Dielectric Medium: </w:t>
      </w:r>
      <w:r w:rsidRPr="00D27431">
        <w:rPr>
          <w:rFonts w:ascii="Cambria" w:hAnsi="Cambria" w:cs="Arial Narrow"/>
          <w:sz w:val="24"/>
          <w:szCs w:val="24"/>
        </w:rPr>
        <w:t>Polarization:</w:t>
      </w:r>
      <w:r w:rsidR="00050878">
        <w:rPr>
          <w:rFonts w:ascii="Cambria" w:hAnsi="Cambria" w:cs="Arial Narrow"/>
          <w:sz w:val="24"/>
          <w:szCs w:val="24"/>
        </w:rPr>
        <w:t xml:space="preserve"> </w:t>
      </w:r>
      <w:r w:rsidRPr="00D27431">
        <w:rPr>
          <w:rFonts w:ascii="Cambria" w:hAnsi="Cambria" w:cs="Arial Narrow"/>
          <w:sz w:val="24"/>
          <w:szCs w:val="24"/>
        </w:rPr>
        <w:t>dielectrics, induced dipoles, alignments of polar molecules; The field of a Polarized Object: bound charges and its physical interpretation; The Filed Inside a Dielectric; The Electric Displacement: Gauss’s law in the presence of dielectrics, A deceptive parallel, Boundary conditions; Linear Dielectrics: Susceptibility, Permittivity, dielectric constant, Boundary value problems with linear dielectrics, Energy in dielectric systems, Forces in dielectrics.</w:t>
      </w:r>
    </w:p>
    <w:p w:rsidR="008A1BEC" w:rsidRPr="00D27431" w:rsidRDefault="00F06AFA" w:rsidP="007668E7">
      <w:pPr>
        <w:tabs>
          <w:tab w:val="center" w:pos="4513"/>
          <w:tab w:val="left" w:pos="7865"/>
        </w:tabs>
        <w:jc w:val="center"/>
        <w:rPr>
          <w:rFonts w:ascii="Cambria" w:hAnsi="Cambria" w:cs="Arial Narrow"/>
          <w:b/>
          <w:sz w:val="24"/>
          <w:szCs w:val="24"/>
        </w:rPr>
      </w:pPr>
      <w:r w:rsidRPr="00D27431">
        <w:rPr>
          <w:rFonts w:ascii="Cambria" w:hAnsi="Cambria" w:cs="Arial Narrow"/>
          <w:b/>
          <w:sz w:val="24"/>
          <w:szCs w:val="24"/>
        </w:rPr>
        <w:t>Unit - III</w:t>
      </w:r>
    </w:p>
    <w:p w:rsidR="008A1BEC" w:rsidRPr="00D27431" w:rsidRDefault="00F06AFA" w:rsidP="007668E7">
      <w:pPr>
        <w:tabs>
          <w:tab w:val="center" w:pos="4513"/>
          <w:tab w:val="left" w:pos="7865"/>
        </w:tabs>
        <w:jc w:val="both"/>
        <w:rPr>
          <w:rFonts w:ascii="Cambria" w:hAnsi="Cambria" w:cs="Arial Narrow"/>
          <w:sz w:val="24"/>
          <w:szCs w:val="24"/>
        </w:rPr>
      </w:pPr>
      <w:r w:rsidRPr="00D27431">
        <w:rPr>
          <w:rFonts w:ascii="Cambria" w:hAnsi="Cambria" w:cs="Arial Narrow"/>
          <w:b/>
          <w:sz w:val="24"/>
          <w:szCs w:val="24"/>
        </w:rPr>
        <w:t xml:space="preserve">Magnetostatics: </w:t>
      </w:r>
      <w:r w:rsidRPr="00D27431">
        <w:rPr>
          <w:rFonts w:ascii="Cambria" w:hAnsi="Cambria" w:cs="Arial Narrow"/>
          <w:sz w:val="24"/>
          <w:szCs w:val="24"/>
        </w:rPr>
        <w:t xml:space="preserve">The Lorentz Force Law: magnetic fields, magnetic forces, currents; Biot- Savart law, Divergence and Curl of </w:t>
      </w:r>
      <w:r w:rsidR="00050878" w:rsidRPr="00D27431">
        <w:rPr>
          <w:rFonts w:ascii="Cambria" w:hAnsi="Cambria" w:cs="Arial Narrow"/>
          <w:sz w:val="24"/>
          <w:szCs w:val="24"/>
        </w:rPr>
        <w:t>magnetic field</w:t>
      </w:r>
      <w:r w:rsidRPr="00D27431">
        <w:rPr>
          <w:rFonts w:ascii="Cambria" w:hAnsi="Cambria" w:cs="Arial Narrow"/>
          <w:sz w:val="24"/>
          <w:szCs w:val="24"/>
        </w:rPr>
        <w:t>, Magnetic Vector Potential: vector potential, magnetostatic boundary conditions, multiple expansion of vector potential.</w:t>
      </w:r>
    </w:p>
    <w:p w:rsidR="008A1BEC" w:rsidRPr="00D27431" w:rsidRDefault="00F06AFA" w:rsidP="007668E7">
      <w:pPr>
        <w:tabs>
          <w:tab w:val="center" w:pos="4513"/>
          <w:tab w:val="left" w:pos="7865"/>
        </w:tabs>
        <w:jc w:val="both"/>
        <w:rPr>
          <w:rFonts w:ascii="Cambria" w:hAnsi="Cambria" w:cs="Arial Narrow"/>
          <w:sz w:val="24"/>
          <w:szCs w:val="24"/>
        </w:rPr>
      </w:pPr>
      <w:r w:rsidRPr="00D27431">
        <w:rPr>
          <w:rFonts w:ascii="Cambria" w:hAnsi="Cambria" w:cs="Arial Narrow"/>
          <w:b/>
          <w:sz w:val="24"/>
          <w:szCs w:val="24"/>
        </w:rPr>
        <w:t xml:space="preserve">Magnetostatics in a linear magnetic: </w:t>
      </w:r>
      <w:r w:rsidRPr="00D27431">
        <w:rPr>
          <w:rFonts w:ascii="Cambria" w:hAnsi="Cambria" w:cs="Arial Narrow"/>
          <w:sz w:val="24"/>
          <w:szCs w:val="24"/>
        </w:rPr>
        <w:t>Magnetization:  Effect of magnetic field on atomic orbits; The Field of a Magnetized Object: Bound currents, Physical interpretation of bound currents; The Auxiliary Magnetic Field: Ampere’s law in magnetized materials, A deceptive parallel, Boundary conditions; Linear and Nonlinear Media: magnetic susceptibility and permeability, ferromagnetism.</w:t>
      </w:r>
    </w:p>
    <w:p w:rsidR="00DA5AE7" w:rsidRDefault="00DA5AE7" w:rsidP="007668E7">
      <w:pPr>
        <w:tabs>
          <w:tab w:val="center" w:pos="4513"/>
          <w:tab w:val="left" w:pos="7865"/>
        </w:tabs>
        <w:jc w:val="center"/>
        <w:rPr>
          <w:rFonts w:ascii="Cambria" w:hAnsi="Cambria" w:cs="Arial Narrow"/>
          <w:b/>
          <w:sz w:val="24"/>
          <w:szCs w:val="24"/>
        </w:rPr>
      </w:pPr>
    </w:p>
    <w:p w:rsidR="008A1BEC" w:rsidRPr="00D27431" w:rsidRDefault="00F06AFA" w:rsidP="007668E7">
      <w:pPr>
        <w:tabs>
          <w:tab w:val="center" w:pos="4513"/>
          <w:tab w:val="left" w:pos="7865"/>
        </w:tabs>
        <w:jc w:val="center"/>
        <w:rPr>
          <w:rFonts w:ascii="Cambria" w:hAnsi="Cambria" w:cs="Arial Narrow"/>
          <w:b/>
          <w:sz w:val="24"/>
          <w:szCs w:val="24"/>
        </w:rPr>
      </w:pPr>
      <w:r w:rsidRPr="00D27431">
        <w:rPr>
          <w:rFonts w:ascii="Cambria" w:hAnsi="Cambria" w:cs="Arial Narrow"/>
          <w:b/>
          <w:sz w:val="24"/>
          <w:szCs w:val="24"/>
        </w:rPr>
        <w:t>Unit - IV</w:t>
      </w:r>
    </w:p>
    <w:p w:rsidR="008A1BEC" w:rsidRPr="00D27431" w:rsidRDefault="00F06AFA" w:rsidP="007668E7">
      <w:pPr>
        <w:tabs>
          <w:tab w:val="center" w:pos="4513"/>
          <w:tab w:val="left" w:pos="7865"/>
        </w:tabs>
        <w:jc w:val="both"/>
        <w:rPr>
          <w:rFonts w:ascii="Cambria" w:hAnsi="Cambria" w:cs="Arial Narrow"/>
          <w:sz w:val="24"/>
          <w:szCs w:val="24"/>
        </w:rPr>
      </w:pPr>
      <w:r w:rsidRPr="00D27431">
        <w:rPr>
          <w:rFonts w:ascii="Cambria" w:hAnsi="Cambria" w:cs="Arial Narrow"/>
          <w:b/>
          <w:sz w:val="24"/>
          <w:szCs w:val="24"/>
        </w:rPr>
        <w:t xml:space="preserve">Faraday’s law: </w:t>
      </w:r>
      <w:r w:rsidRPr="00D27431">
        <w:rPr>
          <w:rFonts w:ascii="Cambria" w:hAnsi="Cambria" w:cs="Arial Narrow"/>
          <w:sz w:val="24"/>
          <w:szCs w:val="24"/>
        </w:rPr>
        <w:t xml:space="preserve">Electromotive Force: Ohm’s law, Motional emf; Electromagnetic Induction: Faraday’s law, The induced electric field, inductance, energy in magnetic fields. </w:t>
      </w:r>
    </w:p>
    <w:p w:rsidR="008A1BEC" w:rsidRPr="00D27431" w:rsidRDefault="00F06AFA" w:rsidP="007668E7">
      <w:pPr>
        <w:tabs>
          <w:tab w:val="center" w:pos="4513"/>
          <w:tab w:val="left" w:pos="7865"/>
        </w:tabs>
        <w:rPr>
          <w:rFonts w:ascii="Cambria" w:hAnsi="Cambria" w:cs="Arial Narrow"/>
          <w:sz w:val="24"/>
          <w:szCs w:val="24"/>
        </w:rPr>
      </w:pPr>
      <w:r w:rsidRPr="00D27431">
        <w:rPr>
          <w:rFonts w:ascii="Cambria" w:hAnsi="Cambria" w:cs="Arial Narrow"/>
          <w:b/>
          <w:sz w:val="24"/>
          <w:szCs w:val="24"/>
        </w:rPr>
        <w:t xml:space="preserve">Maxwell’s Equations: </w:t>
      </w:r>
      <w:r w:rsidRPr="00D27431">
        <w:rPr>
          <w:rFonts w:ascii="Cambria" w:hAnsi="Cambria" w:cs="Arial Narrow"/>
          <w:sz w:val="24"/>
          <w:szCs w:val="24"/>
        </w:rPr>
        <w:t xml:space="preserve">Electrodynamics before Maxwell, How Maxwell fixed Ampere’s law, Maxwell’s equations, Maxwell’s equations in matter. </w:t>
      </w:r>
    </w:p>
    <w:p w:rsidR="008A1BEC" w:rsidRPr="00D27431" w:rsidRDefault="00F06AFA" w:rsidP="007668E7">
      <w:pPr>
        <w:tabs>
          <w:tab w:val="center" w:pos="4513"/>
          <w:tab w:val="left" w:pos="7865"/>
        </w:tabs>
        <w:rPr>
          <w:rFonts w:ascii="Cambria" w:hAnsi="Cambria" w:cs="Arial Narrow"/>
          <w:sz w:val="24"/>
          <w:szCs w:val="24"/>
        </w:rPr>
      </w:pPr>
      <w:r w:rsidRPr="00D27431">
        <w:rPr>
          <w:rFonts w:ascii="Cambria" w:hAnsi="Cambria" w:cs="Arial Narrow"/>
          <w:b/>
          <w:sz w:val="24"/>
          <w:szCs w:val="24"/>
        </w:rPr>
        <w:t xml:space="preserve">Electromagnetic Waves:  </w:t>
      </w:r>
      <w:r w:rsidRPr="00D27431">
        <w:rPr>
          <w:rFonts w:ascii="Cambria" w:hAnsi="Cambria" w:cs="Arial Narrow"/>
          <w:sz w:val="24"/>
          <w:szCs w:val="24"/>
        </w:rPr>
        <w:t>Electromagnetic Waves in Vacuum: the wave equation for electric and magnetic field; Electromagnetic Waves in Matter: propagation in linear media.</w:t>
      </w:r>
    </w:p>
    <w:p w:rsidR="005D65BB" w:rsidRPr="00D27431" w:rsidRDefault="005D65BB" w:rsidP="007668E7">
      <w:pPr>
        <w:rPr>
          <w:rFonts w:ascii="Cambria" w:hAnsi="Cambria" w:cs="Arial Narrow"/>
          <w:b/>
          <w:sz w:val="24"/>
          <w:szCs w:val="24"/>
        </w:rPr>
      </w:pPr>
    </w:p>
    <w:p w:rsidR="005D65BB" w:rsidRPr="00D27431" w:rsidRDefault="005D65BB"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pStyle w:val="ListParagraph"/>
        <w:numPr>
          <w:ilvl w:val="0"/>
          <w:numId w:val="26"/>
        </w:numPr>
        <w:tabs>
          <w:tab w:val="center" w:pos="4513"/>
          <w:tab w:val="left" w:pos="7865"/>
        </w:tabs>
        <w:rPr>
          <w:rFonts w:ascii="Cambria" w:hAnsi="Cambria" w:cs="Arial Narrow"/>
          <w:sz w:val="24"/>
          <w:szCs w:val="24"/>
        </w:rPr>
      </w:pPr>
      <w:r w:rsidRPr="00D27431">
        <w:rPr>
          <w:rFonts w:ascii="Cambria" w:hAnsi="Cambria" w:cs="Arial Narrow"/>
          <w:sz w:val="24"/>
          <w:szCs w:val="24"/>
        </w:rPr>
        <w:t>David J. Griffiths, Introduction to Electrodynamics, Pearson Education.</w:t>
      </w:r>
    </w:p>
    <w:p w:rsidR="008A1BEC" w:rsidRPr="00D27431" w:rsidRDefault="00F06AFA" w:rsidP="007668E7">
      <w:pPr>
        <w:pStyle w:val="ListParagraph"/>
        <w:numPr>
          <w:ilvl w:val="0"/>
          <w:numId w:val="26"/>
        </w:numPr>
        <w:tabs>
          <w:tab w:val="center" w:pos="4513"/>
          <w:tab w:val="left" w:pos="7865"/>
        </w:tabs>
        <w:rPr>
          <w:rFonts w:ascii="Cambria" w:hAnsi="Cambria" w:cs="Arial Narrow"/>
          <w:sz w:val="24"/>
          <w:szCs w:val="24"/>
        </w:rPr>
      </w:pPr>
      <w:r w:rsidRPr="00D27431">
        <w:rPr>
          <w:rFonts w:ascii="Cambria" w:hAnsi="Cambria" w:cs="Arial Narrow"/>
          <w:sz w:val="24"/>
          <w:szCs w:val="24"/>
        </w:rPr>
        <w:t>Halliday and Resnick, Physics</w:t>
      </w:r>
    </w:p>
    <w:p w:rsidR="008A1BEC" w:rsidRPr="00D27431" w:rsidRDefault="00F06AFA" w:rsidP="007668E7">
      <w:pPr>
        <w:pStyle w:val="ListParagraph"/>
        <w:numPr>
          <w:ilvl w:val="0"/>
          <w:numId w:val="26"/>
        </w:numPr>
        <w:tabs>
          <w:tab w:val="center" w:pos="4513"/>
          <w:tab w:val="left" w:pos="7865"/>
        </w:tabs>
        <w:rPr>
          <w:rFonts w:ascii="Cambria" w:hAnsi="Cambria" w:cs="Arial Narrow"/>
          <w:sz w:val="24"/>
          <w:szCs w:val="24"/>
        </w:rPr>
      </w:pPr>
      <w:r w:rsidRPr="00D27431">
        <w:rPr>
          <w:rFonts w:ascii="Cambria" w:hAnsi="Cambria" w:cs="Arial Narrow"/>
          <w:sz w:val="24"/>
          <w:szCs w:val="24"/>
        </w:rPr>
        <w:t xml:space="preserve">W. Saslow, Electricity, Magnetism and Light </w:t>
      </w:r>
    </w:p>
    <w:p w:rsidR="008A1BEC" w:rsidRPr="00D27431" w:rsidRDefault="008A1BEC" w:rsidP="007668E7">
      <w:pPr>
        <w:tabs>
          <w:tab w:val="center" w:pos="4513"/>
          <w:tab w:val="left" w:pos="7865"/>
        </w:tabs>
        <w:rPr>
          <w:rFonts w:ascii="Cambria" w:hAnsi="Cambria" w:cs="Arial Narrow"/>
          <w:sz w:val="24"/>
          <w:szCs w:val="24"/>
        </w:rPr>
      </w:pPr>
    </w:p>
    <w:p w:rsidR="008A1BEC" w:rsidRPr="00D27431" w:rsidRDefault="00F06AFA" w:rsidP="007668E7">
      <w:pPr>
        <w:tabs>
          <w:tab w:val="center" w:pos="4513"/>
          <w:tab w:val="left" w:pos="7865"/>
        </w:tabs>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8A1BEC" w:rsidRPr="00D27431" w:rsidRDefault="008A1BEC" w:rsidP="007668E7">
      <w:pPr>
        <w:tabs>
          <w:tab w:val="center" w:pos="4513"/>
          <w:tab w:val="left" w:pos="7865"/>
        </w:tabs>
        <w:rPr>
          <w:rFonts w:ascii="Cambria" w:hAnsi="Cambria" w:cs="Arial Narrow"/>
          <w:b/>
          <w:sz w:val="24"/>
          <w:szCs w:val="24"/>
        </w:rPr>
      </w:pPr>
    </w:p>
    <w:p w:rsidR="008A1BEC" w:rsidRPr="00D27431" w:rsidRDefault="008A1BEC" w:rsidP="007668E7">
      <w:pPr>
        <w:tabs>
          <w:tab w:val="center" w:pos="4513"/>
          <w:tab w:val="left" w:pos="7865"/>
        </w:tabs>
        <w:rPr>
          <w:rFonts w:ascii="Cambria" w:hAnsi="Cambria" w:cs="Arial Narrow"/>
          <w:b/>
          <w:sz w:val="24"/>
          <w:szCs w:val="24"/>
        </w:rPr>
      </w:pPr>
    </w:p>
    <w:tbl>
      <w:tblPr>
        <w:tblStyle w:val="TableGrid"/>
        <w:tblW w:w="10200" w:type="dxa"/>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
        <w:gridCol w:w="345"/>
        <w:gridCol w:w="1059"/>
        <w:gridCol w:w="1235"/>
        <w:gridCol w:w="1288"/>
        <w:gridCol w:w="1553"/>
        <w:gridCol w:w="1324"/>
        <w:gridCol w:w="1376"/>
        <w:gridCol w:w="1024"/>
      </w:tblGrid>
      <w:tr w:rsidR="008A1BEC" w:rsidRPr="00D27431">
        <w:tc>
          <w:tcPr>
            <w:tcW w:w="1341" w:type="dxa"/>
            <w:gridSpan w:val="2"/>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BS-1</w:t>
            </w:r>
            <w:r w:rsidR="005D57DB" w:rsidRPr="00D27431">
              <w:rPr>
                <w:rFonts w:ascii="Cambria" w:eastAsiaTheme="minorHAnsi" w:hAnsi="Cambria" w:cs="Arial Narrow"/>
                <w:b/>
                <w:bCs/>
                <w:sz w:val="24"/>
                <w:szCs w:val="24"/>
              </w:rPr>
              <w:t>21L</w:t>
            </w:r>
            <w:r w:rsidR="00B15E98" w:rsidRPr="00D27431">
              <w:rPr>
                <w:rFonts w:ascii="Cambria" w:eastAsiaTheme="minorHAnsi" w:hAnsi="Cambria" w:cs="Arial Narrow"/>
                <w:b/>
                <w:bCs/>
                <w:sz w:val="24"/>
                <w:szCs w:val="24"/>
              </w:rPr>
              <w:t>A</w:t>
            </w:r>
          </w:p>
        </w:tc>
        <w:tc>
          <w:tcPr>
            <w:tcW w:w="8859"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Electromagnetic</w:t>
            </w:r>
            <w:r w:rsidR="008536EC" w:rsidRPr="00D27431">
              <w:rPr>
                <w:rFonts w:ascii="Cambria" w:eastAsiaTheme="minorHAnsi" w:hAnsi="Cambria" w:cs="Arial Narrow"/>
                <w:b/>
                <w:bCs/>
                <w:sz w:val="24"/>
                <w:szCs w:val="24"/>
              </w:rPr>
              <w:t>s</w:t>
            </w:r>
            <w:r w:rsidRPr="00D27431">
              <w:rPr>
                <w:rFonts w:ascii="Cambria" w:eastAsiaTheme="minorHAnsi" w:hAnsi="Cambria" w:cs="Arial Narrow"/>
                <w:b/>
                <w:bCs/>
                <w:sz w:val="24"/>
                <w:szCs w:val="24"/>
              </w:rPr>
              <w:t xml:space="preserve">  Lab </w:t>
            </w:r>
          </w:p>
        </w:tc>
      </w:tr>
      <w:tr w:rsidR="008A1BEC" w:rsidRPr="00D27431">
        <w:trPr>
          <w:trHeight w:val="283"/>
        </w:trPr>
        <w:tc>
          <w:tcPr>
            <w:tcW w:w="1341"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05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2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28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55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Practical</w:t>
            </w:r>
          </w:p>
        </w:tc>
        <w:tc>
          <w:tcPr>
            <w:tcW w:w="1324"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1376"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02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c>
          <w:tcPr>
            <w:tcW w:w="1341"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05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2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28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1.5</w:t>
            </w:r>
          </w:p>
        </w:tc>
        <w:tc>
          <w:tcPr>
            <w:tcW w:w="155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30</w:t>
            </w:r>
          </w:p>
        </w:tc>
        <w:tc>
          <w:tcPr>
            <w:tcW w:w="132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1376"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50</w:t>
            </w:r>
          </w:p>
        </w:tc>
        <w:tc>
          <w:tcPr>
            <w:tcW w:w="102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341"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Purpose</w:t>
            </w:r>
          </w:p>
        </w:tc>
        <w:tc>
          <w:tcPr>
            <w:tcW w:w="8859" w:type="dxa"/>
            <w:gridSpan w:val="7"/>
          </w:tcPr>
          <w:p w:rsidR="008A1BEC" w:rsidRPr="00D27431" w:rsidRDefault="00F06AFA"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To give the practical knowledge of handling the instruments.</w:t>
            </w:r>
          </w:p>
        </w:tc>
      </w:tr>
      <w:tr w:rsidR="008A1BEC" w:rsidRPr="00D27431">
        <w:tc>
          <w:tcPr>
            <w:tcW w:w="10200" w:type="dxa"/>
            <w:gridSpan w:val="9"/>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Course Outcomes</w:t>
            </w:r>
          </w:p>
        </w:tc>
      </w:tr>
      <w:tr w:rsidR="008A1BEC" w:rsidRPr="00D27431">
        <w:tc>
          <w:tcPr>
            <w:tcW w:w="996"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CO</w:t>
            </w:r>
          </w:p>
        </w:tc>
        <w:tc>
          <w:tcPr>
            <w:tcW w:w="9204" w:type="dxa"/>
            <w:gridSpan w:val="8"/>
          </w:tcPr>
          <w:p w:rsidR="008A1BEC" w:rsidRPr="00D27431" w:rsidRDefault="00F06AFA"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 xml:space="preserve">To make the students familiar with the experiments related with Electromagnetic Theory. </w:t>
            </w:r>
          </w:p>
        </w:tc>
      </w:tr>
    </w:tbl>
    <w:p w:rsidR="008A1BEC" w:rsidRPr="00D27431" w:rsidRDefault="008A1BEC" w:rsidP="007668E7">
      <w:pPr>
        <w:rPr>
          <w:rFonts w:ascii="Cambria" w:hAnsi="Cambria" w:cs="Arial Narrow"/>
          <w:sz w:val="24"/>
          <w:szCs w:val="24"/>
        </w:rPr>
      </w:pPr>
    </w:p>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Note: Student will be required to perform at least 10 experiments out of the following list.</w:t>
      </w:r>
    </w:p>
    <w:p w:rsidR="008A1BEC" w:rsidRPr="00D27431" w:rsidRDefault="008A1BEC" w:rsidP="007668E7">
      <w:pPr>
        <w:rPr>
          <w:rFonts w:ascii="Cambria" w:hAnsi="Cambria" w:cs="Arial Narrow"/>
          <w:sz w:val="24"/>
          <w:szCs w:val="24"/>
        </w:rPr>
      </w:pP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study the variation of magnetic field with distance and to find the radius of coil by Stewart and Gee’s apparatus.</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 xml:space="preserve">To study induced e.m.f. as a function of velocity of magnet. </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 xml:space="preserve"> To study the growth and decay of current in a LR circuit using magnetic core inductor.</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find the coefficient of self-inductance by Rayleigh’s method.</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find the coefficient of mutual inductance of two coils.</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 xml:space="preserve"> To determine the magnetic induction field between the pole pieces of an electromagnet. </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study Bio-Savart’s law.</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 xml:space="preserve">To study the dependency of magnetic field on coil diameter and number of turns. </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investigate the equipotential liens of electric fields.</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draw the equipotential lines of bar electrode.</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draw the equipotential lines for ring electrode.</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Verification of Farady and Lenz’s law of induction by measuring the induced voltage as function of time.</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Measurement of induced voltage impulse as a function of the velocity of magnet.</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determine the dielectric constant of different dielectric materials.</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 xml:space="preserve">To measure the spatial distribution of the magnetic field between a pair of identical coils in Helmholtz arrangement. </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investigate the spacing between coils at which magnetic field is uniform and to measure its spatial distribution.</w:t>
      </w:r>
    </w:p>
    <w:p w:rsidR="008A1BEC" w:rsidRPr="00D27431" w:rsidRDefault="008A1BEC" w:rsidP="007668E7">
      <w:pPr>
        <w:rPr>
          <w:rFonts w:ascii="Cambria" w:hAnsi="Cambria" w:cs="Arial Narrow"/>
          <w:sz w:val="24"/>
          <w:szCs w:val="24"/>
        </w:rPr>
      </w:pPr>
    </w:p>
    <w:p w:rsidR="000E146E" w:rsidRPr="00D27431" w:rsidRDefault="000E146E"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pStyle w:val="ListParagraph"/>
        <w:numPr>
          <w:ilvl w:val="0"/>
          <w:numId w:val="11"/>
        </w:numPr>
        <w:ind w:left="720"/>
        <w:rPr>
          <w:rFonts w:ascii="Cambria" w:hAnsi="Cambria" w:cs="Arial Narrow"/>
          <w:sz w:val="24"/>
          <w:szCs w:val="24"/>
        </w:rPr>
      </w:pPr>
      <w:r w:rsidRPr="00D27431">
        <w:rPr>
          <w:rFonts w:ascii="Cambria" w:hAnsi="Cambria" w:cs="Arial Narrow"/>
          <w:sz w:val="24"/>
          <w:szCs w:val="24"/>
        </w:rPr>
        <w:t>C.</w:t>
      </w:r>
      <w:r w:rsidR="005B3838">
        <w:rPr>
          <w:rFonts w:ascii="Cambria" w:hAnsi="Cambria" w:cs="Arial Narrow"/>
          <w:sz w:val="24"/>
          <w:szCs w:val="24"/>
        </w:rPr>
        <w:t xml:space="preserve"> </w:t>
      </w:r>
      <w:r w:rsidRPr="00D27431">
        <w:rPr>
          <w:rFonts w:ascii="Cambria" w:hAnsi="Cambria" w:cs="Arial Narrow"/>
          <w:sz w:val="24"/>
          <w:szCs w:val="24"/>
        </w:rPr>
        <w:t>L.</w:t>
      </w:r>
      <w:r w:rsidR="005B3838">
        <w:rPr>
          <w:rFonts w:ascii="Cambria" w:hAnsi="Cambria" w:cs="Arial Narrow"/>
          <w:sz w:val="24"/>
          <w:szCs w:val="24"/>
        </w:rPr>
        <w:t xml:space="preserve"> </w:t>
      </w:r>
      <w:r w:rsidRPr="00D27431">
        <w:rPr>
          <w:rFonts w:ascii="Cambria" w:hAnsi="Cambria" w:cs="Arial Narrow"/>
          <w:sz w:val="24"/>
          <w:szCs w:val="24"/>
        </w:rPr>
        <w:t>Arora, B. Sc. Practical Physics, S. Chand.</w:t>
      </w:r>
    </w:p>
    <w:p w:rsidR="000E146E" w:rsidRPr="00D27431" w:rsidRDefault="00F06AFA" w:rsidP="007668E7">
      <w:pPr>
        <w:pStyle w:val="ListParagraph"/>
        <w:numPr>
          <w:ilvl w:val="0"/>
          <w:numId w:val="11"/>
        </w:numPr>
        <w:tabs>
          <w:tab w:val="center" w:pos="4513"/>
          <w:tab w:val="left" w:pos="7865"/>
        </w:tabs>
        <w:ind w:left="720" w:rightChars="30" w:right="60"/>
        <w:rPr>
          <w:rFonts w:ascii="Cambria" w:hAnsi="Cambria" w:cs="Arial Narrow"/>
          <w:sz w:val="24"/>
          <w:szCs w:val="24"/>
        </w:rPr>
      </w:pPr>
      <w:r w:rsidRPr="00D27431">
        <w:rPr>
          <w:rFonts w:ascii="Cambria" w:hAnsi="Cambria" w:cs="Arial Narrow"/>
          <w:sz w:val="24"/>
          <w:szCs w:val="24"/>
        </w:rPr>
        <w:t>B.L. Worshnop and H, T, Flint, Advanced Practical Physics, KPH.</w:t>
      </w:r>
    </w:p>
    <w:p w:rsidR="008A1BEC" w:rsidRPr="00D27431" w:rsidRDefault="00F06AFA" w:rsidP="007668E7">
      <w:pPr>
        <w:pStyle w:val="ListParagraph"/>
        <w:numPr>
          <w:ilvl w:val="0"/>
          <w:numId w:val="11"/>
        </w:numPr>
        <w:tabs>
          <w:tab w:val="center" w:pos="4513"/>
          <w:tab w:val="left" w:pos="7865"/>
        </w:tabs>
        <w:ind w:left="720" w:rightChars="30" w:right="60"/>
        <w:rPr>
          <w:rFonts w:ascii="Cambria" w:hAnsi="Cambria" w:cs="Arial Narrow"/>
          <w:sz w:val="24"/>
          <w:szCs w:val="24"/>
        </w:rPr>
      </w:pPr>
      <w:r w:rsidRPr="00D27431">
        <w:rPr>
          <w:rFonts w:ascii="Cambria" w:hAnsi="Cambria" w:cs="Arial Narrow"/>
          <w:sz w:val="24"/>
          <w:szCs w:val="24"/>
        </w:rPr>
        <w:t>S.L. Gupta &amp; V. Kumar, Practical Physics, Pragati</w:t>
      </w:r>
      <w:r w:rsidR="005B3838">
        <w:rPr>
          <w:rFonts w:ascii="Cambria" w:hAnsi="Cambria" w:cs="Arial Narrow"/>
          <w:sz w:val="24"/>
          <w:szCs w:val="24"/>
        </w:rPr>
        <w:t xml:space="preserve"> </w:t>
      </w:r>
      <w:r w:rsidRPr="00D27431">
        <w:rPr>
          <w:rFonts w:ascii="Cambria" w:hAnsi="Cambria" w:cs="Arial Narrow"/>
          <w:sz w:val="24"/>
          <w:szCs w:val="24"/>
        </w:rPr>
        <w:t>Prakashan.</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9A6DFF" w:rsidRPr="00D27431" w:rsidRDefault="009A6DFF"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4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60"/>
        <w:gridCol w:w="254"/>
        <w:gridCol w:w="773"/>
        <w:gridCol w:w="1609"/>
        <w:gridCol w:w="1048"/>
        <w:gridCol w:w="1139"/>
        <w:gridCol w:w="1373"/>
        <w:gridCol w:w="904"/>
        <w:gridCol w:w="1882"/>
      </w:tblGrid>
      <w:tr w:rsidR="008A1BEC" w:rsidRPr="00D27431" w:rsidTr="00D27431">
        <w:trPr>
          <w:trHeight w:val="410"/>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BS-1</w:t>
            </w:r>
            <w:r w:rsidR="005D57DB" w:rsidRPr="00D27431">
              <w:rPr>
                <w:rFonts w:ascii="Cambria" w:eastAsiaTheme="minorHAnsi" w:hAnsi="Cambria" w:cs="Arial Narrow"/>
                <w:b/>
                <w:bCs/>
                <w:sz w:val="24"/>
                <w:szCs w:val="24"/>
              </w:rPr>
              <w:t>01</w:t>
            </w:r>
            <w:r w:rsidR="00B15E98" w:rsidRPr="00D27431">
              <w:rPr>
                <w:rFonts w:ascii="Cambria" w:eastAsiaTheme="minorHAnsi" w:hAnsi="Cambria" w:cs="Arial Narrow"/>
                <w:b/>
                <w:bCs/>
                <w:sz w:val="24"/>
                <w:szCs w:val="24"/>
              </w:rPr>
              <w:t>A</w:t>
            </w:r>
          </w:p>
        </w:tc>
        <w:tc>
          <w:tcPr>
            <w:tcW w:w="8982" w:type="dxa"/>
            <w:gridSpan w:val="8"/>
          </w:tcPr>
          <w:p w:rsidR="008A1BEC" w:rsidRPr="00D27431" w:rsidRDefault="00F06AFA" w:rsidP="00D27431">
            <w:pPr>
              <w:jc w:val="center"/>
              <w:rPr>
                <w:rFonts w:ascii="Cambria" w:hAnsi="Cambria" w:cs="Arial Narrow"/>
                <w:b/>
                <w:bCs/>
                <w:color w:val="010202"/>
                <w:sz w:val="24"/>
                <w:szCs w:val="24"/>
              </w:rPr>
            </w:pPr>
            <w:r w:rsidRPr="00D27431">
              <w:rPr>
                <w:rFonts w:ascii="Cambria" w:hAnsi="Cambria" w:cs="Arial Narrow"/>
                <w:b/>
                <w:bCs/>
                <w:color w:val="010202"/>
                <w:sz w:val="24"/>
                <w:szCs w:val="24"/>
              </w:rPr>
              <w:t xml:space="preserve">Chemistry </w:t>
            </w:r>
          </w:p>
        </w:tc>
      </w:tr>
      <w:tr w:rsidR="008A1BEC" w:rsidRPr="00D27431" w:rsidTr="00D27431">
        <w:trPr>
          <w:trHeight w:val="332"/>
        </w:trPr>
        <w:tc>
          <w:tcPr>
            <w:tcW w:w="126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027"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9"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373"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rsidTr="00D27431">
        <w:trPr>
          <w:trHeight w:val="332"/>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027"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6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4</w:t>
            </w:r>
          </w:p>
        </w:tc>
        <w:tc>
          <w:tcPr>
            <w:tcW w:w="113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37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Purpose</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familiarize the students with basic and applied concept in chemistry</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CO1</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 insight into the atomic and molecular structure</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CO2</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Analytical techniques used in identification of molecules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CO3</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Periodic properties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CO4</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the spatial arrangement of molecules</w:t>
            </w:r>
          </w:p>
        </w:tc>
      </w:tr>
    </w:tbl>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Atomic and molecular structure (10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 Molecular orbitals of diatomic molecules (N</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O</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CO) Equations for atomic and molecular orbitals. Energy level diagrams of diatomics. Pi-molecular orbitals of butadiene and benzene and aromaticity. Crystal field theory and energy level diagrams of [Co(NH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 xml:space="preserve">, </w:t>
      </w:r>
      <w:r w:rsidRPr="00D27431">
        <w:rPr>
          <w:rFonts w:ascii="Cambria" w:hAnsi="Cambria" w:cs="Arial Narrow"/>
          <w:color w:val="010202"/>
          <w:sz w:val="24"/>
          <w:szCs w:val="24"/>
        </w:rPr>
        <w:t>[Ni(CO)</w:t>
      </w:r>
      <w:r w:rsidRPr="00D27431">
        <w:rPr>
          <w:rFonts w:ascii="Cambria" w:hAnsi="Cambria" w:cs="Arial Narrow"/>
          <w:color w:val="010202"/>
          <w:sz w:val="24"/>
          <w:szCs w:val="24"/>
          <w:vertAlign w:val="subscript"/>
        </w:rPr>
        <w:t>4</w:t>
      </w:r>
      <w:r w:rsidRPr="00D27431">
        <w:rPr>
          <w:rFonts w:ascii="Cambria" w:hAnsi="Cambria" w:cs="Arial Narrow"/>
          <w:color w:val="010202"/>
          <w:sz w:val="24"/>
          <w:szCs w:val="24"/>
        </w:rPr>
        <w:t>], [PtCl</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xml:space="preserve">] </w:t>
      </w:r>
      <w:r w:rsidR="00AF13CB" w:rsidRPr="00D27431">
        <w:rPr>
          <w:rFonts w:ascii="Cambria" w:hAnsi="Cambria" w:cs="Arial Narrow"/>
          <w:color w:val="010202"/>
          <w:sz w:val="24"/>
          <w:szCs w:val="24"/>
        </w:rPr>
        <w:t>and magnetic</w:t>
      </w:r>
      <w:r w:rsidRPr="00D27431">
        <w:rPr>
          <w:rFonts w:ascii="Cambria" w:hAnsi="Cambria" w:cs="Arial Narrow"/>
          <w:color w:val="010202"/>
          <w:sz w:val="24"/>
          <w:szCs w:val="24"/>
        </w:rPr>
        <w:t xml:space="preserve"> properties of metal complexes. Band structure of solids and the role of doping on band structures.</w:t>
      </w:r>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Spectroscopic techniques and applications (8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Principles of spectroscopy and selection rules. Electronic spectroscopy(basic concept). Fluorescence and its applications in medicine. Vibrational and rotational spectroscopy of diatomic molecules. Applications.  Basic concepts of Nuclear magnetic resonance and magnetic resonance imaging, Diffraction and scattering.</w:t>
      </w:r>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Use of free energy in chemical equilibria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Thermodynamic functions: energy, entropy and free energy. Estimations of entropy and free energies. Free energy and emf. Cell potentials, the Nernst equation and applications.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Periodic properties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Effective nuclear charge, penetration of orbitals, variations of s, p, d and f orbital energies of atoms in the periodic table, electronic configurations, atomic and ionic sizes, ionization energies, electron affinity and electronegativity, polarizability, oxidation states, coordination numbers and geometries, hard soft acids and bases, molecular geometries (H</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O, NH</w:t>
      </w:r>
      <w:r w:rsidRPr="00D27431">
        <w:rPr>
          <w:rFonts w:ascii="Cambria" w:hAnsi="Cambria" w:cs="Arial Narrow"/>
          <w:color w:val="010202"/>
          <w:sz w:val="24"/>
          <w:szCs w:val="24"/>
          <w:vertAlign w:val="subscript"/>
        </w:rPr>
        <w:t xml:space="preserve">3, </w:t>
      </w:r>
      <w:r w:rsidRPr="00D27431">
        <w:rPr>
          <w:rFonts w:ascii="Cambria" w:hAnsi="Cambria" w:cs="Arial Narrow"/>
          <w:color w:val="010202"/>
          <w:sz w:val="24"/>
          <w:szCs w:val="24"/>
        </w:rPr>
        <w:t>PCl</w:t>
      </w:r>
      <w:r w:rsidRPr="00D27431">
        <w:rPr>
          <w:rFonts w:ascii="Cambria" w:hAnsi="Cambria" w:cs="Arial Narrow"/>
          <w:color w:val="010202"/>
          <w:sz w:val="24"/>
          <w:szCs w:val="24"/>
          <w:vertAlign w:val="subscript"/>
        </w:rPr>
        <w:t>5</w:t>
      </w:r>
      <w:r w:rsidRPr="00D27431">
        <w:rPr>
          <w:rFonts w:ascii="Cambria" w:hAnsi="Cambria" w:cs="Arial Narrow"/>
          <w:color w:val="010202"/>
          <w:sz w:val="24"/>
          <w:szCs w:val="24"/>
        </w:rPr>
        <w:t>, SF</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 CCl4, Pt(NH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Cl</w:t>
      </w:r>
      <w:r w:rsidRPr="00D27431">
        <w:rPr>
          <w:rFonts w:ascii="Cambria" w:hAnsi="Cambria" w:cs="Arial Narrow"/>
          <w:color w:val="010202"/>
          <w:sz w:val="24"/>
          <w:szCs w:val="24"/>
          <w:vertAlign w:val="subscript"/>
        </w:rPr>
        <w:t>2</w:t>
      </w: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IV</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Stereochemistry (6 lectures)</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color w:val="010202"/>
          <w:sz w:val="24"/>
          <w:szCs w:val="24"/>
        </w:rPr>
        <w:t xml:space="preserve">Representations of 3 dimensional structures, structural isomers and stereoisomers, configurations and symmetry and chirality, enantiomers, diastereomers, optical activity, absolute configurations and conformational analysis.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Organic reactions and synthesis of a drug molecule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Introduction to reactions involving substitution, addition, elimination, oxidation, reduction, cyclization and ring openings. Synthesis of a commonly used drug molecule</w:t>
      </w:r>
      <w:r w:rsidR="00ED415D">
        <w:rPr>
          <w:rFonts w:ascii="Cambria" w:hAnsi="Cambria" w:cs="Arial Narrow"/>
          <w:color w:val="010202"/>
          <w:sz w:val="24"/>
          <w:szCs w:val="24"/>
        </w:rPr>
        <w:t xml:space="preserve"> </w:t>
      </w:r>
      <w:r w:rsidRPr="00D27431">
        <w:rPr>
          <w:rFonts w:ascii="Cambria" w:hAnsi="Cambria" w:cs="Arial Narrow"/>
          <w:color w:val="010202"/>
          <w:sz w:val="24"/>
          <w:szCs w:val="24"/>
        </w:rPr>
        <w:t>(paracetamol and Aspirin)</w:t>
      </w:r>
    </w:p>
    <w:p w:rsidR="00AA0D15" w:rsidRPr="00D27431" w:rsidRDefault="00AA0D15" w:rsidP="007668E7">
      <w:pPr>
        <w:rPr>
          <w:rFonts w:ascii="Cambria" w:hAnsi="Cambria" w:cs="Arial Narrow"/>
          <w:b/>
          <w:sz w:val="24"/>
          <w:szCs w:val="24"/>
        </w:rPr>
      </w:pPr>
    </w:p>
    <w:p w:rsidR="00AA0D15" w:rsidRPr="00D27431" w:rsidRDefault="00AA0D15"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1) University chemistry, by B. M. Mahan, Pearson Education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2) Chemistry: Principles and Applications, by</w:t>
      </w:r>
      <w:r w:rsidR="00ED415D">
        <w:rPr>
          <w:rFonts w:ascii="Cambria" w:hAnsi="Cambria" w:cs="Arial Narrow"/>
          <w:color w:val="010202"/>
          <w:sz w:val="24"/>
          <w:szCs w:val="24"/>
        </w:rPr>
        <w:t xml:space="preserve"> </w:t>
      </w:r>
      <w:r w:rsidRPr="00D27431">
        <w:rPr>
          <w:rFonts w:ascii="Cambria" w:hAnsi="Cambria" w:cs="Arial Narrow"/>
          <w:color w:val="010202"/>
          <w:sz w:val="24"/>
          <w:szCs w:val="24"/>
        </w:rPr>
        <w:t>M. J. Sienko</w:t>
      </w:r>
      <w:r w:rsidR="00ED415D">
        <w:rPr>
          <w:rFonts w:ascii="Cambria" w:hAnsi="Cambria" w:cs="Arial Narrow"/>
          <w:color w:val="010202"/>
          <w:sz w:val="24"/>
          <w:szCs w:val="24"/>
        </w:rPr>
        <w:t xml:space="preserve"> </w:t>
      </w:r>
      <w:r w:rsidRPr="00D27431">
        <w:rPr>
          <w:rFonts w:ascii="Cambria" w:hAnsi="Cambria" w:cs="Arial Narrow"/>
          <w:color w:val="010202"/>
          <w:sz w:val="24"/>
          <w:szCs w:val="24"/>
        </w:rPr>
        <w:t>and</w:t>
      </w:r>
      <w:r w:rsidR="00ED415D">
        <w:rPr>
          <w:rFonts w:ascii="Cambria" w:hAnsi="Cambria" w:cs="Arial Narrow"/>
          <w:color w:val="010202"/>
          <w:sz w:val="24"/>
          <w:szCs w:val="24"/>
        </w:rPr>
        <w:t xml:space="preserve"> </w:t>
      </w:r>
      <w:r w:rsidRPr="00D27431">
        <w:rPr>
          <w:rFonts w:ascii="Cambria" w:hAnsi="Cambria" w:cs="Arial Narrow"/>
          <w:color w:val="010202"/>
          <w:sz w:val="24"/>
          <w:szCs w:val="24"/>
        </w:rPr>
        <w:t>R. A. Plane</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3) Fundamentals of Molecular Spectroscopy, by C. N. Banwell</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4) Engineering Chemistry (NPTEL Web-book), by B. L. Tembe, Kamaluddin and M. S.Krishnan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5) Physical Chemistry, by P. W. Atkins</w:t>
      </w:r>
    </w:p>
    <w:p w:rsidR="008A1BEC" w:rsidRPr="00D27431" w:rsidRDefault="00F06AFA" w:rsidP="007668E7">
      <w:pPr>
        <w:autoSpaceDE w:val="0"/>
        <w:autoSpaceDN w:val="0"/>
        <w:adjustRightInd w:val="0"/>
        <w:ind w:left="199" w:hangingChars="83" w:hanging="199"/>
        <w:jc w:val="both"/>
        <w:rPr>
          <w:rFonts w:ascii="Cambria" w:hAnsi="Cambria" w:cs="Arial Narrow"/>
          <w:sz w:val="24"/>
          <w:szCs w:val="24"/>
        </w:rPr>
      </w:pPr>
      <w:r w:rsidRPr="00D27431">
        <w:rPr>
          <w:rFonts w:ascii="Cambria" w:hAnsi="Cambria" w:cs="Arial Narrow"/>
          <w:color w:val="010202"/>
          <w:sz w:val="24"/>
          <w:szCs w:val="24"/>
        </w:rPr>
        <w:t xml:space="preserve">6)Organic Chemistry: Structure and Function by K. P. C. Volhardt and N. E. Schore,5th Edition </w:t>
      </w:r>
      <w:r w:rsidRPr="00D27431">
        <w:rPr>
          <w:rFonts w:ascii="Cambria" w:hAnsi="Cambria" w:cs="Arial Narrow"/>
          <w:sz w:val="24"/>
          <w:szCs w:val="24"/>
        </w:rPr>
        <w:t>http://bcs.whfreeman.com/vollhardtschore5e/default.asp</w:t>
      </w:r>
    </w:p>
    <w:p w:rsidR="008A1BEC" w:rsidRPr="00D27431" w:rsidRDefault="00F06AFA" w:rsidP="007668E7">
      <w:pPr>
        <w:autoSpaceDE w:val="0"/>
        <w:autoSpaceDN w:val="0"/>
        <w:adjustRightInd w:val="0"/>
        <w:jc w:val="both"/>
        <w:rPr>
          <w:rFonts w:ascii="Cambria" w:hAnsi="Cambria" w:cs="Arial Narrow"/>
          <w:color w:val="2664B1"/>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8A1BEC" w:rsidRPr="00D27431" w:rsidRDefault="008A1BEC" w:rsidP="007668E7">
      <w:pPr>
        <w:autoSpaceDE w:val="0"/>
        <w:autoSpaceDN w:val="0"/>
        <w:adjustRightInd w:val="0"/>
        <w:jc w:val="both"/>
        <w:rPr>
          <w:rFonts w:ascii="Cambria" w:hAnsi="Cambria" w:cs="Arial Narrow"/>
          <w:color w:val="2664B1"/>
          <w:sz w:val="24"/>
          <w:szCs w:val="24"/>
        </w:rPr>
      </w:pPr>
    </w:p>
    <w:tbl>
      <w:tblPr>
        <w:tblStyle w:val="TableGrid"/>
        <w:tblpPr w:leftFromText="180" w:rightFromText="180" w:vertAnchor="text" w:horzAnchor="page" w:tblpX="1392" w:tblpY="298"/>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35"/>
        <w:gridCol w:w="1103"/>
        <w:gridCol w:w="1608"/>
        <w:gridCol w:w="1048"/>
        <w:gridCol w:w="1374"/>
        <w:gridCol w:w="1391"/>
        <w:gridCol w:w="868"/>
        <w:gridCol w:w="867"/>
      </w:tblGrid>
      <w:tr w:rsidR="008A1BEC" w:rsidRPr="00D27431">
        <w:tc>
          <w:tcPr>
            <w:tcW w:w="1735"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BS-10</w:t>
            </w:r>
            <w:r w:rsidR="005D57DB" w:rsidRPr="00D27431">
              <w:rPr>
                <w:rFonts w:ascii="Cambria" w:eastAsiaTheme="minorHAnsi" w:hAnsi="Cambria" w:cs="Arial Narrow"/>
                <w:b/>
                <w:bCs/>
                <w:sz w:val="24"/>
                <w:szCs w:val="24"/>
              </w:rPr>
              <w:t>3L</w:t>
            </w:r>
            <w:r w:rsidR="00B15E98" w:rsidRPr="00D27431">
              <w:rPr>
                <w:rFonts w:ascii="Cambria" w:eastAsiaTheme="minorHAnsi" w:hAnsi="Cambria" w:cs="Arial Narrow"/>
                <w:b/>
                <w:bCs/>
                <w:sz w:val="24"/>
                <w:szCs w:val="24"/>
              </w:rPr>
              <w:t>A</w:t>
            </w:r>
          </w:p>
        </w:tc>
        <w:tc>
          <w:tcPr>
            <w:tcW w:w="8259" w:type="dxa"/>
            <w:gridSpan w:val="7"/>
          </w:tcPr>
          <w:p w:rsidR="008A1BEC" w:rsidRPr="00D27431" w:rsidRDefault="00F06AFA" w:rsidP="009A6DFF">
            <w:pPr>
              <w:jc w:val="center"/>
              <w:rPr>
                <w:rFonts w:ascii="Cambria" w:hAnsi="Cambria" w:cs="Arial Narrow"/>
                <w:b/>
                <w:bCs/>
                <w:color w:val="010202"/>
                <w:sz w:val="24"/>
                <w:szCs w:val="24"/>
              </w:rPr>
            </w:pPr>
            <w:r w:rsidRPr="00D27431">
              <w:rPr>
                <w:rFonts w:ascii="Cambria" w:hAnsi="Cambria" w:cs="Arial Narrow"/>
                <w:b/>
                <w:bCs/>
                <w:color w:val="010202"/>
                <w:sz w:val="24"/>
                <w:szCs w:val="24"/>
              </w:rPr>
              <w:t>Chemistry Lab</w:t>
            </w:r>
          </w:p>
        </w:tc>
      </w:tr>
      <w:tr w:rsidR="008A1BEC" w:rsidRPr="00D27431">
        <w:trPr>
          <w:trHeight w:val="332"/>
        </w:trPr>
        <w:tc>
          <w:tcPr>
            <w:tcW w:w="173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03"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8" w:type="dxa"/>
          </w:tcPr>
          <w:p w:rsidR="008A1BEC" w:rsidRPr="00D27431" w:rsidRDefault="005D175F" w:rsidP="007668E7">
            <w:pPr>
              <w:jc w:val="center"/>
              <w:rPr>
                <w:rFonts w:ascii="Cambria"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Practical</w:t>
            </w:r>
          </w:p>
        </w:tc>
        <w:tc>
          <w:tcPr>
            <w:tcW w:w="1391"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Total</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7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0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60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1.5</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30</w:t>
            </w:r>
          </w:p>
        </w:tc>
        <w:tc>
          <w:tcPr>
            <w:tcW w:w="139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50</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074BE8" w:rsidRPr="00D27431" w:rsidRDefault="00074BE8"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LIST OF EXPERIMENTS</w:t>
      </w:r>
    </w:p>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Determine the  surface tension of a given liquid </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relative viscosity of a given liquid using Ostwald’s viscometer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identify the number of components present in a given organic mixture by thin layer chromatography</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alkalinity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strength of a given HCl solution by titrating it with standard NaOH solution using conductometer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Synthesis of a drug (paracetamol/Aspirin)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chloride content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calcium &amp; magnesium or temporary &amp; permanent hardness of a given water sample by EDTA method</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total iron content present in a given iron ore solution by redox titration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partition coefficient of a substance between two immiscible liquids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content of sodium, potassium in a given salt solution by Flame 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λmax and concentration of unknown solution by a spectrophotometer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flash point and fire point of the given oil sample by Pensky Martin apparatus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amount of dissolved oxygen present in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pour point and cloud point of a lubricating oil</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strength of a given HCl solution by titrating it with standard NaOH solution using pH meter</w:t>
      </w:r>
    </w:p>
    <w:p w:rsidR="008A1BEC" w:rsidRPr="00D27431" w:rsidRDefault="00F06AFA" w:rsidP="007668E7">
      <w:pPr>
        <w:pStyle w:val="ListParagraph"/>
        <w:numPr>
          <w:ilvl w:val="0"/>
          <w:numId w:val="12"/>
        </w:numPr>
        <w:autoSpaceDE w:val="0"/>
        <w:autoSpaceDN w:val="0"/>
        <w:adjustRightInd w:val="0"/>
        <w:rPr>
          <w:rFonts w:ascii="Cambria" w:hAnsi="Cambria" w:cs="Arial Narrow"/>
          <w:color w:val="010202"/>
          <w:sz w:val="24"/>
          <w:szCs w:val="24"/>
        </w:rPr>
      </w:pPr>
      <w:r w:rsidRPr="00D27431">
        <w:rPr>
          <w:rFonts w:ascii="Cambria" w:hAnsi="Cambria" w:cs="Arial Narrow"/>
          <w:color w:val="010202"/>
          <w:sz w:val="24"/>
          <w:szCs w:val="24"/>
        </w:rPr>
        <w:t>Using Redwood Viscometer find out the viscosity of an oil sample</w:t>
      </w:r>
    </w:p>
    <w:p w:rsidR="008A1BEC" w:rsidRPr="00D27431" w:rsidRDefault="008A1BEC" w:rsidP="007668E7">
      <w:pPr>
        <w:autoSpaceDE w:val="0"/>
        <w:autoSpaceDN w:val="0"/>
        <w:adjustRightInd w:val="0"/>
        <w:rPr>
          <w:rFonts w:ascii="Cambria" w:hAnsi="Cambria" w:cs="Arial Narrow"/>
          <w:color w:val="010202"/>
          <w:sz w:val="24"/>
          <w:szCs w:val="24"/>
        </w:rPr>
      </w:pPr>
    </w:p>
    <w:p w:rsidR="008A1BEC" w:rsidRPr="00D27431" w:rsidRDefault="00F06AFA" w:rsidP="007668E7">
      <w:pPr>
        <w:autoSpaceDE w:val="0"/>
        <w:autoSpaceDN w:val="0"/>
        <w:adjustRightInd w:val="0"/>
        <w:ind w:firstLineChars="150" w:firstLine="361"/>
        <w:rPr>
          <w:rFonts w:ascii="Cambria" w:hAnsi="Cambria" w:cs="Arial Narrow"/>
          <w:color w:val="010202"/>
          <w:sz w:val="24"/>
          <w:szCs w:val="24"/>
        </w:rPr>
      </w:pPr>
      <w:r w:rsidRPr="00D27431">
        <w:rPr>
          <w:rFonts w:ascii="Cambria" w:hAnsi="Cambria" w:cs="Arial Narrow"/>
          <w:b/>
          <w:bCs/>
          <w:color w:val="010202"/>
          <w:sz w:val="24"/>
          <w:szCs w:val="24"/>
        </w:rPr>
        <w:t>Note: Atleast 9 experiments to be performed from the list</w:t>
      </w:r>
      <w:r w:rsidRPr="00D27431">
        <w:rPr>
          <w:rFonts w:ascii="Cambria" w:hAnsi="Cambria" w:cs="Arial Narrow"/>
          <w:color w:val="010202"/>
          <w:sz w:val="24"/>
          <w:szCs w:val="24"/>
        </w:rPr>
        <w: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89" w:type="dxa"/>
        <w:tblInd w:w="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87"/>
        <w:gridCol w:w="1178"/>
        <w:gridCol w:w="1183"/>
        <w:gridCol w:w="1161"/>
        <w:gridCol w:w="1168"/>
        <w:gridCol w:w="1185"/>
        <w:gridCol w:w="1149"/>
        <w:gridCol w:w="2178"/>
      </w:tblGrid>
      <w:tr w:rsidR="008A1BEC" w:rsidRPr="00D27431">
        <w:tc>
          <w:tcPr>
            <w:tcW w:w="1087"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lastRenderedPageBreak/>
              <w:t>ES-1</w:t>
            </w:r>
            <w:r w:rsidR="005D57DB" w:rsidRPr="00D27431">
              <w:rPr>
                <w:rFonts w:ascii="Cambria" w:eastAsiaTheme="minorHAnsi" w:hAnsi="Cambria" w:cs="Arial Narrow"/>
                <w:b/>
                <w:sz w:val="24"/>
                <w:szCs w:val="24"/>
              </w:rPr>
              <w:t>05</w:t>
            </w:r>
            <w:r w:rsidR="00B15E98" w:rsidRPr="00D27431">
              <w:rPr>
                <w:rFonts w:ascii="Cambria" w:eastAsiaTheme="minorHAnsi" w:hAnsi="Cambria" w:cs="Arial Narrow"/>
                <w:b/>
                <w:sz w:val="24"/>
                <w:szCs w:val="24"/>
              </w:rPr>
              <w:t>A</w:t>
            </w:r>
          </w:p>
        </w:tc>
        <w:tc>
          <w:tcPr>
            <w:tcW w:w="9202"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Programming for Problem Solving</w:t>
            </w:r>
          </w:p>
        </w:tc>
      </w:tr>
      <w:tr w:rsidR="008A1BEC" w:rsidRPr="00D27431">
        <w:tc>
          <w:tcPr>
            <w:tcW w:w="1087"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L</w:t>
            </w:r>
          </w:p>
        </w:tc>
        <w:tc>
          <w:tcPr>
            <w:tcW w:w="1178"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w:t>
            </w:r>
          </w:p>
        </w:tc>
        <w:tc>
          <w:tcPr>
            <w:tcW w:w="1183"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w:t>
            </w:r>
          </w:p>
        </w:tc>
        <w:tc>
          <w:tcPr>
            <w:tcW w:w="116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Credit</w:t>
            </w:r>
          </w:p>
        </w:tc>
        <w:tc>
          <w:tcPr>
            <w:tcW w:w="1168"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Major Test</w:t>
            </w:r>
          </w:p>
        </w:tc>
        <w:tc>
          <w:tcPr>
            <w:tcW w:w="1185"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Minor Test</w:t>
            </w:r>
          </w:p>
        </w:tc>
        <w:tc>
          <w:tcPr>
            <w:tcW w:w="1149"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Total</w:t>
            </w:r>
          </w:p>
        </w:tc>
        <w:tc>
          <w:tcPr>
            <w:tcW w:w="217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Time</w:t>
            </w:r>
          </w:p>
        </w:tc>
      </w:tr>
      <w:tr w:rsidR="008A1BEC" w:rsidRPr="00D27431">
        <w:tc>
          <w:tcPr>
            <w:tcW w:w="1087"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w:t>
            </w:r>
          </w:p>
        </w:tc>
        <w:tc>
          <w:tcPr>
            <w:tcW w:w="117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83"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6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w:t>
            </w:r>
          </w:p>
        </w:tc>
        <w:tc>
          <w:tcPr>
            <w:tcW w:w="116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75</w:t>
            </w:r>
          </w:p>
        </w:tc>
        <w:tc>
          <w:tcPr>
            <w:tcW w:w="118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25</w:t>
            </w:r>
          </w:p>
        </w:tc>
        <w:tc>
          <w:tcPr>
            <w:tcW w:w="1149"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100</w:t>
            </w:r>
          </w:p>
        </w:tc>
        <w:tc>
          <w:tcPr>
            <w:tcW w:w="217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3h</w:t>
            </w:r>
          </w:p>
        </w:tc>
      </w:tr>
      <w:tr w:rsidR="008A1BEC" w:rsidRPr="00D27431">
        <w:tc>
          <w:tcPr>
            <w:tcW w:w="1087"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Purpose</w:t>
            </w:r>
          </w:p>
        </w:tc>
        <w:tc>
          <w:tcPr>
            <w:tcW w:w="9202"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 xml:space="preserve">To familiarize the students with the basics of Computer System and C Programming </w:t>
            </w:r>
          </w:p>
        </w:tc>
      </w:tr>
      <w:tr w:rsidR="008A1BEC" w:rsidRPr="00D27431">
        <w:tc>
          <w:tcPr>
            <w:tcW w:w="10289" w:type="dxa"/>
            <w:gridSpan w:val="8"/>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sz w:val="24"/>
                <w:szCs w:val="24"/>
              </w:rPr>
              <w:t>Course Outcomes</w:t>
            </w:r>
          </w:p>
        </w:tc>
      </w:tr>
      <w:tr w:rsidR="008A1BEC" w:rsidRPr="00D27431">
        <w:tc>
          <w:tcPr>
            <w:tcW w:w="1087"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202"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Describe the overview of Computer System and Levels of Programming Languages.</w:t>
            </w:r>
          </w:p>
        </w:tc>
      </w:tr>
      <w:tr w:rsidR="008A1BEC" w:rsidRPr="00D27431">
        <w:tc>
          <w:tcPr>
            <w:tcW w:w="1087"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202"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Learn to translate the algorithms to programs (in C language).</w:t>
            </w:r>
          </w:p>
        </w:tc>
      </w:tr>
      <w:tr w:rsidR="008A1BEC" w:rsidRPr="00D27431">
        <w:tc>
          <w:tcPr>
            <w:tcW w:w="1087"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3</w:t>
            </w:r>
          </w:p>
        </w:tc>
        <w:tc>
          <w:tcPr>
            <w:tcW w:w="9202"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Learn description and applications of conditional branching, iteration and recursion. </w:t>
            </w:r>
          </w:p>
        </w:tc>
      </w:tr>
      <w:tr w:rsidR="008A1BEC" w:rsidRPr="00D27431">
        <w:tc>
          <w:tcPr>
            <w:tcW w:w="1087"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4</w:t>
            </w:r>
          </w:p>
        </w:tc>
        <w:tc>
          <w:tcPr>
            <w:tcW w:w="9202"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To use arrays, pointers and structures to formulate algorithms and programs. </w:t>
            </w:r>
          </w:p>
        </w:tc>
      </w:tr>
    </w:tbl>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UNIT – I</w:t>
      </w:r>
    </w:p>
    <w:p w:rsidR="008A1BEC" w:rsidRPr="00050878" w:rsidRDefault="00F06AFA" w:rsidP="007668E7">
      <w:pPr>
        <w:tabs>
          <w:tab w:val="left" w:pos="750"/>
        </w:tabs>
        <w:ind w:left="15"/>
        <w:jc w:val="both"/>
        <w:rPr>
          <w:rFonts w:ascii="Cambria" w:eastAsia="Liberation Serif" w:hAnsi="Cambria" w:cs="Arial Narrow"/>
          <w:bCs/>
          <w:sz w:val="23"/>
          <w:szCs w:val="23"/>
          <w:lang w:eastAsia="en-IN"/>
        </w:rPr>
      </w:pPr>
      <w:r w:rsidRPr="00050878">
        <w:rPr>
          <w:rFonts w:ascii="Cambria" w:eastAsia="Liberation Serif" w:hAnsi="Cambria" w:cs="Arial Narrow"/>
          <w:bCs/>
          <w:sz w:val="23"/>
          <w:szCs w:val="23"/>
          <w:lang w:eastAsia="en-IN"/>
        </w:rPr>
        <w:t xml:space="preserve">Overview of Computers: Block diagram and its description, Number systems, Arithmetic of number systems, Computer Hardware: Printers, Keyboard and Mouse, Storage Devices. </w:t>
      </w:r>
    </w:p>
    <w:p w:rsidR="008A1BEC" w:rsidRPr="00050878" w:rsidRDefault="00F06AFA" w:rsidP="007668E7">
      <w:pPr>
        <w:tabs>
          <w:tab w:val="left" w:pos="750"/>
        </w:tabs>
        <w:ind w:left="15"/>
        <w:jc w:val="both"/>
        <w:rPr>
          <w:rFonts w:ascii="Cambria" w:eastAsia="Liberation Serif" w:hAnsi="Cambria" w:cs="Arial Narrow"/>
          <w:bCs/>
          <w:sz w:val="23"/>
          <w:szCs w:val="23"/>
          <w:lang w:eastAsia="en-IN"/>
        </w:rPr>
      </w:pPr>
      <w:r w:rsidRPr="00050878">
        <w:rPr>
          <w:rFonts w:ascii="Cambria" w:eastAsia="Liberation Serif" w:hAnsi="Cambria" w:cs="Arial Narrow"/>
          <w:bCs/>
          <w:sz w:val="23"/>
          <w:szCs w:val="23"/>
          <w:lang w:eastAsia="en-IN"/>
        </w:rPr>
        <w:t>Introduction to programming language: Different levels of PL: High Level language, Assembly language, Machine language; Introduction to Compiler, Interpreter, Debugger, Linker, Loader, Assembler.</w:t>
      </w:r>
    </w:p>
    <w:p w:rsidR="008A1BEC" w:rsidRPr="00050878" w:rsidRDefault="00F06AFA" w:rsidP="007668E7">
      <w:pPr>
        <w:tabs>
          <w:tab w:val="left" w:pos="750"/>
        </w:tabs>
        <w:ind w:left="15"/>
        <w:jc w:val="both"/>
        <w:rPr>
          <w:rFonts w:ascii="Cambria" w:eastAsia="Liberation Serif" w:hAnsi="Cambria" w:cs="Arial Narrow"/>
          <w:bCs/>
          <w:sz w:val="23"/>
          <w:szCs w:val="23"/>
          <w:lang w:eastAsia="en-IN"/>
        </w:rPr>
      </w:pPr>
      <w:r w:rsidRPr="00050878">
        <w:rPr>
          <w:rFonts w:ascii="Cambria" w:eastAsia="Liberation Serif" w:hAnsi="Cambria" w:cs="Arial Narrow"/>
          <w:bCs/>
          <w:sz w:val="23"/>
          <w:szCs w:val="23"/>
          <w:lang w:eastAsia="en-IN"/>
        </w:rPr>
        <w:t xml:space="preserve">Problem Analysis: Problem solving techniques, Algorithms and Flowchart representation. </w:t>
      </w:r>
    </w:p>
    <w:p w:rsidR="008A1BEC" w:rsidRPr="00050878" w:rsidRDefault="00F06AFA" w:rsidP="007668E7">
      <w:pPr>
        <w:tabs>
          <w:tab w:val="left" w:pos="750"/>
        </w:tabs>
        <w:ind w:left="15"/>
        <w:jc w:val="center"/>
        <w:rPr>
          <w:rFonts w:ascii="Cambria" w:hAnsi="Cambria" w:cs="Arial Narrow"/>
          <w:sz w:val="23"/>
          <w:szCs w:val="23"/>
        </w:rPr>
      </w:pPr>
      <w:r w:rsidRPr="00050878">
        <w:rPr>
          <w:rFonts w:ascii="Cambria" w:eastAsia="Liberation Serif" w:hAnsi="Cambria" w:cs="Arial Narrow"/>
          <w:b/>
          <w:bCs/>
          <w:sz w:val="23"/>
          <w:szCs w:val="23"/>
          <w:lang w:eastAsia="en-IN"/>
        </w:rPr>
        <w:t xml:space="preserve">UNIT – II </w:t>
      </w:r>
    </w:p>
    <w:p w:rsidR="008A1BEC" w:rsidRPr="00050878" w:rsidRDefault="00F06AFA" w:rsidP="007668E7">
      <w:pPr>
        <w:tabs>
          <w:tab w:val="left" w:pos="750"/>
        </w:tabs>
        <w:ind w:left="15"/>
        <w:jc w:val="both"/>
        <w:rPr>
          <w:rFonts w:ascii="Cambria" w:eastAsia="Liberation Serif" w:hAnsi="Cambria" w:cs="Arial Narrow"/>
          <w:sz w:val="23"/>
          <w:szCs w:val="23"/>
          <w:lang w:eastAsia="en-IN"/>
        </w:rPr>
      </w:pPr>
      <w:r w:rsidRPr="00050878">
        <w:rPr>
          <w:rFonts w:ascii="Cambria" w:eastAsia="Liberation Serif" w:hAnsi="Cambria" w:cs="Arial Narrow"/>
          <w:sz w:val="23"/>
          <w:szCs w:val="23"/>
          <w:lang w:eastAsia="en-IN"/>
        </w:rPr>
        <w:t>Overview of C: Elements of C, Data types; Storage classes in C; Operators: Arithmetic, relational, logical, bitwise, unary, assignment and conditional operators, precedence &amp; associativity of operators.</w:t>
      </w:r>
    </w:p>
    <w:p w:rsidR="008A1BEC" w:rsidRPr="00050878" w:rsidRDefault="00F06AFA" w:rsidP="007668E7">
      <w:pPr>
        <w:tabs>
          <w:tab w:val="left" w:pos="750"/>
        </w:tabs>
        <w:ind w:left="15"/>
        <w:jc w:val="both"/>
        <w:rPr>
          <w:rFonts w:ascii="Cambria" w:hAnsi="Cambria" w:cs="Arial Narrow"/>
          <w:sz w:val="23"/>
          <w:szCs w:val="23"/>
        </w:rPr>
      </w:pPr>
      <w:r w:rsidRPr="00050878">
        <w:rPr>
          <w:rFonts w:ascii="Cambria" w:eastAsia="Liberation Serif" w:hAnsi="Cambria" w:cs="Arial Narrow"/>
          <w:sz w:val="23"/>
          <w:szCs w:val="23"/>
          <w:lang w:eastAsia="en-IN"/>
        </w:rPr>
        <w:t>Input/output: Unformatted &amp; formatted I/O function in C.</w:t>
      </w:r>
    </w:p>
    <w:p w:rsidR="00D27431" w:rsidRPr="00050878" w:rsidRDefault="00F06AFA" w:rsidP="00050878">
      <w:pPr>
        <w:tabs>
          <w:tab w:val="left" w:pos="750"/>
        </w:tabs>
        <w:ind w:left="15"/>
        <w:jc w:val="both"/>
        <w:rPr>
          <w:rFonts w:ascii="Cambria" w:eastAsia="Liberation Serif" w:hAnsi="Cambria" w:cs="Arial Narrow"/>
          <w:b/>
          <w:bCs/>
          <w:sz w:val="23"/>
          <w:szCs w:val="23"/>
          <w:lang w:eastAsia="en-IN"/>
        </w:rPr>
      </w:pPr>
      <w:r w:rsidRPr="00050878">
        <w:rPr>
          <w:rFonts w:ascii="Cambria" w:eastAsia="Liberation Serif" w:hAnsi="Cambria" w:cs="Arial Narrow"/>
          <w:sz w:val="23"/>
          <w:szCs w:val="23"/>
          <w:lang w:eastAsia="en-IN"/>
        </w:rPr>
        <w:t>Control statements:  if statement, switch statement; Repetition: for, while, and do-while loop; break, continue, goto statements.</w:t>
      </w:r>
    </w:p>
    <w:p w:rsidR="008A1BEC" w:rsidRPr="00050878" w:rsidRDefault="00F06AFA" w:rsidP="007668E7">
      <w:pPr>
        <w:tabs>
          <w:tab w:val="left" w:pos="750"/>
        </w:tabs>
        <w:ind w:left="15"/>
        <w:jc w:val="center"/>
        <w:rPr>
          <w:rFonts w:ascii="Cambria" w:eastAsia="Liberation Serif" w:hAnsi="Cambria" w:cs="Arial Narrow"/>
          <w:b/>
          <w:bCs/>
          <w:sz w:val="23"/>
          <w:szCs w:val="23"/>
          <w:lang w:eastAsia="en-IN"/>
        </w:rPr>
      </w:pPr>
      <w:r w:rsidRPr="00050878">
        <w:rPr>
          <w:rFonts w:ascii="Cambria" w:eastAsia="Liberation Serif" w:hAnsi="Cambria" w:cs="Arial Narrow"/>
          <w:b/>
          <w:bCs/>
          <w:sz w:val="23"/>
          <w:szCs w:val="23"/>
          <w:lang w:eastAsia="en-IN"/>
        </w:rPr>
        <w:t xml:space="preserve">UNIT – III </w:t>
      </w:r>
    </w:p>
    <w:p w:rsidR="008A1BEC" w:rsidRPr="00050878" w:rsidRDefault="00F06AFA" w:rsidP="007668E7">
      <w:pPr>
        <w:tabs>
          <w:tab w:val="left" w:pos="750"/>
        </w:tabs>
        <w:ind w:left="15"/>
        <w:jc w:val="both"/>
        <w:rPr>
          <w:rFonts w:ascii="Cambria" w:hAnsi="Cambria" w:cs="Arial Narrow"/>
          <w:sz w:val="23"/>
          <w:szCs w:val="23"/>
        </w:rPr>
      </w:pPr>
      <w:r w:rsidRPr="00050878">
        <w:rPr>
          <w:rFonts w:ascii="Cambria" w:eastAsia="Liberation Serif" w:hAnsi="Cambria" w:cs="Arial Narrow"/>
          <w:sz w:val="23"/>
          <w:szCs w:val="23"/>
          <w:lang w:eastAsia="en-IN"/>
        </w:rPr>
        <w:t>Arrays: Definition, types, initialization, processing an array, String handling.</w:t>
      </w:r>
    </w:p>
    <w:p w:rsidR="008A1BEC" w:rsidRPr="00050878" w:rsidRDefault="00F06AFA" w:rsidP="007668E7">
      <w:pPr>
        <w:tabs>
          <w:tab w:val="left" w:pos="750"/>
        </w:tabs>
        <w:ind w:left="15"/>
        <w:jc w:val="both"/>
        <w:rPr>
          <w:rFonts w:ascii="Cambria" w:eastAsia="Liberation Serif" w:hAnsi="Cambria" w:cs="Arial Narrow"/>
          <w:sz w:val="23"/>
          <w:szCs w:val="23"/>
          <w:lang w:eastAsia="en-IN"/>
        </w:rPr>
      </w:pPr>
      <w:r w:rsidRPr="00050878">
        <w:rPr>
          <w:rFonts w:ascii="Cambria" w:eastAsia="Liberation Serif" w:hAnsi="Cambria" w:cs="Arial Narrow"/>
          <w:sz w:val="23"/>
          <w:szCs w:val="23"/>
          <w:lang w:eastAsia="en-IN"/>
        </w:rPr>
        <w:t>Functions: Definition, prototype, parameters passing techniques, recursion, built-in functions, passing arrays to functions, returning arrays from functions.</w:t>
      </w:r>
    </w:p>
    <w:p w:rsidR="008A1BEC" w:rsidRPr="00050878" w:rsidRDefault="00F06AFA" w:rsidP="007668E7">
      <w:pPr>
        <w:tabs>
          <w:tab w:val="left" w:pos="750"/>
        </w:tabs>
        <w:ind w:left="15"/>
        <w:jc w:val="center"/>
        <w:rPr>
          <w:rFonts w:ascii="Cambria" w:eastAsia="Liberation Serif" w:hAnsi="Cambria" w:cs="Arial Narrow"/>
          <w:b/>
          <w:bCs/>
          <w:sz w:val="23"/>
          <w:szCs w:val="23"/>
          <w:lang w:eastAsia="en-IN"/>
        </w:rPr>
      </w:pPr>
      <w:r w:rsidRPr="00050878">
        <w:rPr>
          <w:rFonts w:ascii="Cambria" w:eastAsia="Liberation Serif" w:hAnsi="Cambria" w:cs="Arial Narrow"/>
          <w:b/>
          <w:bCs/>
          <w:sz w:val="23"/>
          <w:szCs w:val="23"/>
          <w:lang w:eastAsia="en-IN"/>
        </w:rPr>
        <w:t xml:space="preserve">UNIT – IV </w:t>
      </w:r>
    </w:p>
    <w:p w:rsidR="008A1BEC" w:rsidRPr="00050878" w:rsidRDefault="00F06AFA" w:rsidP="007668E7">
      <w:pPr>
        <w:tabs>
          <w:tab w:val="left" w:pos="750"/>
        </w:tabs>
        <w:ind w:left="15"/>
        <w:rPr>
          <w:rFonts w:ascii="Cambria" w:hAnsi="Cambria" w:cs="Arial Narrow"/>
          <w:sz w:val="23"/>
          <w:szCs w:val="23"/>
        </w:rPr>
      </w:pPr>
      <w:r w:rsidRPr="00050878">
        <w:rPr>
          <w:rFonts w:ascii="Cambria" w:eastAsia="Liberation Serif" w:hAnsi="Cambria" w:cs="Arial Narrow"/>
          <w:sz w:val="23"/>
          <w:szCs w:val="23"/>
          <w:lang w:eastAsia="en-IN"/>
        </w:rPr>
        <w:t>Pointers:  Declaration, operations on pointers, pointers and arrays, dynamic memory allocation, pointers and functions, pointers and strings.</w:t>
      </w:r>
    </w:p>
    <w:p w:rsidR="008A1BEC" w:rsidRPr="00050878" w:rsidRDefault="00F06AFA" w:rsidP="007668E7">
      <w:pPr>
        <w:tabs>
          <w:tab w:val="left" w:pos="750"/>
        </w:tabs>
        <w:ind w:left="15"/>
        <w:jc w:val="both"/>
        <w:rPr>
          <w:rFonts w:ascii="Cambria" w:hAnsi="Cambria" w:cs="Arial Narrow"/>
          <w:sz w:val="23"/>
          <w:szCs w:val="23"/>
        </w:rPr>
      </w:pPr>
      <w:r w:rsidRPr="00050878">
        <w:rPr>
          <w:rFonts w:ascii="Cambria" w:eastAsia="Liberation Serif" w:hAnsi="Cambria" w:cs="Arial Narrow"/>
          <w:sz w:val="23"/>
          <w:szCs w:val="23"/>
          <w:lang w:eastAsia="en-IN"/>
        </w:rPr>
        <w:t>Structure &amp; Union: Definition, processing, passing structures to functions, use of union.</w:t>
      </w:r>
    </w:p>
    <w:p w:rsidR="008A1BEC" w:rsidRPr="00050878" w:rsidRDefault="00F06AFA" w:rsidP="007668E7">
      <w:pPr>
        <w:tabs>
          <w:tab w:val="left" w:pos="750"/>
        </w:tabs>
        <w:ind w:left="15"/>
        <w:jc w:val="both"/>
        <w:rPr>
          <w:rFonts w:ascii="Cambria" w:hAnsi="Cambria" w:cs="Arial Narrow"/>
          <w:sz w:val="23"/>
          <w:szCs w:val="23"/>
        </w:rPr>
      </w:pPr>
      <w:r w:rsidRPr="00050878">
        <w:rPr>
          <w:rFonts w:ascii="Cambria" w:eastAsia="Liberation Serif" w:hAnsi="Cambria" w:cs="Arial Narrow"/>
          <w:sz w:val="23"/>
          <w:szCs w:val="23"/>
          <w:lang w:eastAsia="en-IN"/>
        </w:rPr>
        <w:t xml:space="preserve">Data files: Opening and closing a file, I/O operations on files. </w:t>
      </w:r>
    </w:p>
    <w:p w:rsidR="00D27431" w:rsidRPr="00050878" w:rsidRDefault="00D27431" w:rsidP="007668E7">
      <w:pPr>
        <w:pStyle w:val="ListParagraph"/>
        <w:numPr>
          <w:ilvl w:val="0"/>
          <w:numId w:val="13"/>
        </w:numPr>
        <w:rPr>
          <w:rFonts w:ascii="Cambria" w:hAnsi="Cambria" w:cs="Arial Narrow"/>
          <w:sz w:val="23"/>
          <w:szCs w:val="23"/>
        </w:rPr>
      </w:pPr>
    </w:p>
    <w:p w:rsidR="00715FDA" w:rsidRPr="00050878" w:rsidRDefault="00715FDA" w:rsidP="007668E7">
      <w:pPr>
        <w:pStyle w:val="ListParagraph"/>
        <w:numPr>
          <w:ilvl w:val="0"/>
          <w:numId w:val="13"/>
        </w:numPr>
        <w:rPr>
          <w:rFonts w:ascii="Cambria" w:hAnsi="Cambria" w:cs="Arial Narrow"/>
          <w:sz w:val="23"/>
          <w:szCs w:val="23"/>
        </w:rPr>
      </w:pPr>
      <w:r w:rsidRPr="00050878">
        <w:rPr>
          <w:rFonts w:ascii="Cambria" w:hAnsi="Cambria" w:cs="Arial Narrow"/>
          <w:b/>
          <w:sz w:val="23"/>
          <w:szCs w:val="23"/>
        </w:rPr>
        <w:t>Suggested Books:</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Bria</w:t>
      </w:r>
      <w:r w:rsidR="00AD1DD8">
        <w:rPr>
          <w:rFonts w:ascii="Cambria" w:eastAsia="Liberation Serif" w:hAnsi="Cambria" w:cs="Arial Narrow"/>
          <w:sz w:val="23"/>
          <w:szCs w:val="23"/>
        </w:rPr>
        <w:t xml:space="preserve">n W. Kernighan Dennis Ritchie, </w:t>
      </w:r>
      <w:r w:rsidRPr="00050878">
        <w:rPr>
          <w:rFonts w:ascii="Cambria" w:eastAsia="Liberation Serif" w:hAnsi="Cambria" w:cs="Arial Narrow"/>
          <w:sz w:val="23"/>
          <w:szCs w:val="23"/>
        </w:rPr>
        <w:t>“C Programming Language” Pearson</w:t>
      </w:r>
      <w:r w:rsidR="00057E16" w:rsidRPr="00050878">
        <w:rPr>
          <w:rFonts w:ascii="Cambria" w:eastAsia="Liberation Serif" w:hAnsi="Cambria" w:cs="Arial Narrow"/>
          <w:sz w:val="23"/>
          <w:szCs w:val="23"/>
        </w:rPr>
        <w:t xml:space="preserve"> Education India.</w:t>
      </w:r>
    </w:p>
    <w:p w:rsidR="00057E16" w:rsidRPr="00050878"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Subrata Saha,</w:t>
      </w:r>
      <w:r w:rsidR="00AD1DD8">
        <w:rPr>
          <w:rFonts w:ascii="Cambria" w:eastAsia="Liberation Serif" w:hAnsi="Cambria" w:cs="Arial Narrow"/>
          <w:sz w:val="23"/>
          <w:szCs w:val="23"/>
        </w:rPr>
        <w:t xml:space="preserve"> </w:t>
      </w:r>
      <w:r w:rsidRPr="00050878">
        <w:rPr>
          <w:rFonts w:ascii="Cambria" w:eastAsia="Liberation Serif" w:hAnsi="Cambria" w:cs="Arial Narrow"/>
          <w:sz w:val="23"/>
          <w:szCs w:val="23"/>
        </w:rPr>
        <w:t>Subhodip Mukherjee:</w:t>
      </w:r>
      <w:r w:rsidR="00AD1DD8">
        <w:rPr>
          <w:rFonts w:ascii="Cambria" w:eastAsia="Liberation Serif" w:hAnsi="Cambria" w:cs="Arial Narrow"/>
          <w:sz w:val="23"/>
          <w:szCs w:val="23"/>
        </w:rPr>
        <w:t xml:space="preserve"> </w:t>
      </w:r>
      <w:r w:rsidRPr="00050878">
        <w:rPr>
          <w:rFonts w:ascii="Cambria" w:eastAsia="Liberation Serif" w:hAnsi="Cambria" w:cs="Arial Narrow"/>
          <w:sz w:val="23"/>
          <w:szCs w:val="23"/>
        </w:rPr>
        <w:t>Basic Computation &amp; Programming with ‘C’-Cambridge University Press.</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hAnsi="Cambria" w:cs="Arial Narrow"/>
          <w:sz w:val="23"/>
          <w:szCs w:val="23"/>
        </w:rPr>
        <w:t xml:space="preserve">Ajay Mittal, “Programming in C - A Practical Approach”, </w:t>
      </w:r>
      <w:r w:rsidRPr="00050878">
        <w:rPr>
          <w:rFonts w:ascii="Cambria" w:eastAsia="Liberation Serif" w:hAnsi="Cambria" w:cs="Arial Narrow"/>
          <w:sz w:val="23"/>
          <w:szCs w:val="23"/>
        </w:rPr>
        <w:t>Pearson</w:t>
      </w:r>
      <w:r w:rsidR="00057E16" w:rsidRPr="00050878">
        <w:rPr>
          <w:rFonts w:ascii="Cambria" w:eastAsia="Liberation Serif" w:hAnsi="Cambria" w:cs="Arial Narrow"/>
          <w:sz w:val="23"/>
          <w:szCs w:val="23"/>
        </w:rPr>
        <w:t>.</w:t>
      </w:r>
    </w:p>
    <w:p w:rsidR="00057E16" w:rsidRPr="00050878"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E Balagurusamy :Programming in ANSI C,TMH Education.</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hAnsi="Cambria" w:cs="Arial Narrow"/>
          <w:sz w:val="23"/>
          <w:szCs w:val="23"/>
        </w:rPr>
        <w:t>Pradip</w:t>
      </w:r>
      <w:r w:rsidR="00057E16" w:rsidRPr="00050878">
        <w:rPr>
          <w:rFonts w:ascii="Cambria" w:hAnsi="Cambria" w:cs="Arial Narrow"/>
          <w:sz w:val="23"/>
          <w:szCs w:val="23"/>
        </w:rPr>
        <w:t xml:space="preserve"> </w:t>
      </w:r>
      <w:r w:rsidRPr="00050878">
        <w:rPr>
          <w:rFonts w:ascii="Cambria" w:hAnsi="Cambria" w:cs="Arial Narrow"/>
          <w:sz w:val="23"/>
          <w:szCs w:val="23"/>
        </w:rPr>
        <w:t>Dey and ManasGhose, “Computer Fundamental and Programming in C”, Oxford Pub.</w:t>
      </w:r>
    </w:p>
    <w:p w:rsidR="00715FDA"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Forouzan</w:t>
      </w:r>
      <w:r w:rsidR="00AD1DD8">
        <w:rPr>
          <w:rFonts w:ascii="Cambria" w:eastAsia="Liberation Serif" w:hAnsi="Cambria" w:cs="Arial Narrow"/>
          <w:sz w:val="23"/>
          <w:szCs w:val="23"/>
        </w:rPr>
        <w:t xml:space="preserve"> </w:t>
      </w:r>
      <w:r w:rsidRPr="00050878">
        <w:rPr>
          <w:rFonts w:ascii="Cambria" w:eastAsia="Liberation Serif" w:hAnsi="Cambria" w:cs="Arial Narrow"/>
          <w:sz w:val="23"/>
          <w:szCs w:val="23"/>
        </w:rPr>
        <w:t>Behrouz, “</w:t>
      </w:r>
      <w:r w:rsidRPr="00050878">
        <w:rPr>
          <w:rFonts w:ascii="Cambria" w:eastAsia="Liberation Serif" w:hAnsi="Cambria" w:cs="Arial Narrow"/>
          <w:sz w:val="23"/>
          <w:szCs w:val="23"/>
          <w:shd w:val="clear" w:color="auto" w:fill="FFFFFF"/>
        </w:rPr>
        <w:t>Computer Science: A Structured Programming Approach Using C”, Cengage Learning.</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 xml:space="preserve">Ashok Kamthane, “Programming in C, 3e”, </w:t>
      </w:r>
      <w:r w:rsidR="00057E16" w:rsidRPr="00050878">
        <w:rPr>
          <w:rFonts w:ascii="Cambria" w:eastAsia="Liberation Serif" w:hAnsi="Cambria" w:cs="Arial Narrow"/>
          <w:sz w:val="23"/>
          <w:szCs w:val="23"/>
        </w:rPr>
        <w:t>Pearson Education India.</w:t>
      </w:r>
      <w:r w:rsidRPr="00050878">
        <w:rPr>
          <w:rFonts w:ascii="Cambria" w:eastAsia="Liberation Serif" w:hAnsi="Cambria" w:cs="Arial Narrow"/>
          <w:sz w:val="23"/>
          <w:szCs w:val="23"/>
        </w:rPr>
        <w:t>.</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Yashwant</w:t>
      </w:r>
      <w:r w:rsidR="00057E16" w:rsidRPr="00050878">
        <w:rPr>
          <w:rFonts w:ascii="Cambria" w:eastAsia="Liberation Serif" w:hAnsi="Cambria" w:cs="Arial Narrow"/>
          <w:sz w:val="23"/>
          <w:szCs w:val="23"/>
        </w:rPr>
        <w:t xml:space="preserve"> </w:t>
      </w:r>
      <w:r w:rsidRPr="00050878">
        <w:rPr>
          <w:rFonts w:ascii="Cambria" w:eastAsia="Liberation Serif" w:hAnsi="Cambria" w:cs="Arial Narrow"/>
          <w:sz w:val="23"/>
          <w:szCs w:val="23"/>
        </w:rPr>
        <w:t>Kanetker, “Let us C”, BPB Publications.</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A K Sharma, “ Fundamentals of Computers &amp; Programming” Dhanpat</w:t>
      </w:r>
      <w:r w:rsidR="00AD1DD8">
        <w:rPr>
          <w:rFonts w:ascii="Cambria" w:eastAsia="Liberation Serif" w:hAnsi="Cambria" w:cs="Arial Narrow"/>
          <w:sz w:val="23"/>
          <w:szCs w:val="23"/>
        </w:rPr>
        <w:t xml:space="preserve"> </w:t>
      </w:r>
      <w:r w:rsidRPr="00050878">
        <w:rPr>
          <w:rFonts w:ascii="Cambria" w:eastAsia="Liberation Serif" w:hAnsi="Cambria" w:cs="Arial Narrow"/>
          <w:sz w:val="23"/>
          <w:szCs w:val="23"/>
        </w:rPr>
        <w:t xml:space="preserve">Rai Publications </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Rajaraman V., “Computer Basic and C Programming”, Prentice Hall of India Learning.</w:t>
      </w:r>
    </w:p>
    <w:p w:rsidR="008A1BEC" w:rsidRPr="00050878" w:rsidRDefault="008A1BEC"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p>
    <w:p w:rsidR="008A1BEC" w:rsidRPr="00050878" w:rsidRDefault="00F06AFA"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ind w:left="15" w:firstLine="0"/>
        <w:jc w:val="both"/>
        <w:rPr>
          <w:rFonts w:ascii="Cambria" w:eastAsia="Liberation Serif" w:hAnsi="Cambria" w:cs="Arial Narrow"/>
          <w:b/>
          <w:bCs/>
          <w:sz w:val="23"/>
          <w:szCs w:val="23"/>
        </w:rPr>
      </w:pPr>
      <w:r w:rsidRPr="00050878">
        <w:rPr>
          <w:rFonts w:ascii="Cambria" w:hAnsi="Cambria" w:cs="Arial Narrow"/>
          <w:b/>
          <w:sz w:val="23"/>
          <w:szCs w:val="23"/>
        </w:rPr>
        <w:t xml:space="preserve">Note: </w:t>
      </w:r>
      <w:r w:rsidR="00807825" w:rsidRPr="00050878">
        <w:rPr>
          <w:rFonts w:ascii="Cambria" w:hAnsi="Cambria" w:cs="Arial Narrow"/>
          <w:b/>
          <w:sz w:val="23"/>
          <w:szCs w:val="23"/>
        </w:rPr>
        <w:t>The paper setter will set the paper as per the question paper templates provided.</w:t>
      </w:r>
    </w:p>
    <w:p w:rsidR="00D27431" w:rsidRDefault="00D27431" w:rsidP="007668E7">
      <w:pPr>
        <w:rPr>
          <w:rFonts w:ascii="Cambria" w:eastAsia="Liberation Serif" w:hAnsi="Cambria" w:cs="Arial Narrow"/>
          <w:sz w:val="24"/>
          <w:szCs w:val="24"/>
        </w:rPr>
      </w:pPr>
    </w:p>
    <w:tbl>
      <w:tblPr>
        <w:tblStyle w:val="TableGrid"/>
        <w:tblW w:w="10253"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1346"/>
        <w:gridCol w:w="1165"/>
        <w:gridCol w:w="1121"/>
        <w:gridCol w:w="1165"/>
        <w:gridCol w:w="1172"/>
        <w:gridCol w:w="1102"/>
        <w:gridCol w:w="2108"/>
      </w:tblGrid>
      <w:tr w:rsidR="008A1BEC" w:rsidRPr="00D27431">
        <w:tc>
          <w:tcPr>
            <w:tcW w:w="1074"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Liberation Serif" w:hAnsi="Cambria" w:cs="Arial Narrow"/>
                <w:sz w:val="24"/>
                <w:szCs w:val="24"/>
              </w:rPr>
              <w:br w:type="page"/>
            </w:r>
            <w:r w:rsidRPr="00D27431">
              <w:rPr>
                <w:rFonts w:ascii="Cambria" w:eastAsiaTheme="minorHAnsi" w:hAnsi="Cambria" w:cs="Arial Narrow"/>
                <w:b/>
                <w:sz w:val="24"/>
                <w:szCs w:val="24"/>
              </w:rPr>
              <w:t>ES-10</w:t>
            </w:r>
            <w:r w:rsidR="005D57DB" w:rsidRPr="00D27431">
              <w:rPr>
                <w:rFonts w:ascii="Cambria" w:eastAsiaTheme="minorHAnsi" w:hAnsi="Cambria" w:cs="Arial Narrow"/>
                <w:b/>
                <w:sz w:val="24"/>
                <w:szCs w:val="24"/>
              </w:rPr>
              <w:t>7L</w:t>
            </w:r>
            <w:r w:rsidR="00B15E98" w:rsidRPr="00D27431">
              <w:rPr>
                <w:rFonts w:ascii="Cambria" w:eastAsiaTheme="minorHAnsi" w:hAnsi="Cambria" w:cs="Arial Narrow"/>
                <w:b/>
                <w:sz w:val="24"/>
                <w:szCs w:val="24"/>
              </w:rPr>
              <w:t>A</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Liberation Serif" w:hAnsi="Cambria" w:cs="Arial Narrow"/>
                <w:b/>
                <w:sz w:val="24"/>
                <w:szCs w:val="24"/>
              </w:rPr>
              <w:t>Programming for Problem Solving Lab</w:t>
            </w:r>
          </w:p>
        </w:tc>
      </w:tr>
      <w:tr w:rsidR="008A1BEC" w:rsidRPr="00D27431">
        <w:tc>
          <w:tcPr>
            <w:tcW w:w="1074"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L</w:t>
            </w:r>
          </w:p>
        </w:tc>
        <w:tc>
          <w:tcPr>
            <w:tcW w:w="1346"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Credit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Practical</w:t>
            </w:r>
          </w:p>
        </w:tc>
        <w:tc>
          <w:tcPr>
            <w:tcW w:w="1172"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Minor Test</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Total</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Time</w:t>
            </w:r>
          </w:p>
        </w:tc>
      </w:tr>
      <w:tr w:rsidR="008A1BEC" w:rsidRPr="00D27431">
        <w:tc>
          <w:tcPr>
            <w:tcW w:w="1074"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346"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1</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30</w:t>
            </w:r>
          </w:p>
        </w:tc>
        <w:tc>
          <w:tcPr>
            <w:tcW w:w="117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20</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50</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3h</w:t>
            </w:r>
          </w:p>
        </w:tc>
      </w:tr>
      <w:tr w:rsidR="008A1BEC" w:rsidRPr="00D27431">
        <w:tc>
          <w:tcPr>
            <w:tcW w:w="1074"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Purpose</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 xml:space="preserve">To Introduce students </w:t>
            </w:r>
            <w:r w:rsidRPr="00D27431">
              <w:rPr>
                <w:rFonts w:ascii="Cambria" w:eastAsia="Liberation Serif" w:hAnsi="Cambria" w:cs="Arial Narrow"/>
                <w:b/>
                <w:sz w:val="24"/>
                <w:szCs w:val="24"/>
              </w:rPr>
              <w:t xml:space="preserve">with problem solving </w:t>
            </w:r>
            <w:r w:rsidRPr="00D27431">
              <w:rPr>
                <w:rFonts w:ascii="Cambria" w:eastAsiaTheme="minorHAnsi" w:hAnsi="Cambria" w:cs="Arial Narrow"/>
                <w:b/>
                <w:sz w:val="24"/>
                <w:szCs w:val="24"/>
              </w:rPr>
              <w:t>using C Programming language</w:t>
            </w:r>
          </w:p>
        </w:tc>
      </w:tr>
      <w:tr w:rsidR="008A1BEC" w:rsidRPr="00D27431">
        <w:tc>
          <w:tcPr>
            <w:tcW w:w="10253" w:type="dxa"/>
            <w:gridSpan w:val="8"/>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To formulate the algorithms for simple problems</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Implementation of   arrays and functions. </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3</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Implementation of   pointers and user defined data types.</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4</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Write individual and group reports: present objectives, describe test procedures and results.</w:t>
            </w:r>
          </w:p>
        </w:tc>
      </w:tr>
    </w:tbl>
    <w:p w:rsidR="008A1BEC" w:rsidRPr="00D27431" w:rsidRDefault="008A1BEC" w:rsidP="007668E7">
      <w:pPr>
        <w:autoSpaceDE w:val="0"/>
        <w:autoSpaceDN w:val="0"/>
        <w:adjustRightInd w:val="0"/>
        <w:jc w:val="center"/>
        <w:rPr>
          <w:rFonts w:ascii="Cambria" w:hAnsi="Cambria" w:cs="Arial Narrow"/>
          <w:color w:val="000000"/>
          <w:sz w:val="24"/>
          <w:szCs w:val="24"/>
        </w:rPr>
      </w:pPr>
    </w:p>
    <w:p w:rsidR="008A1BEC" w:rsidRPr="00D27431" w:rsidRDefault="00F06AFA" w:rsidP="007668E7">
      <w:pPr>
        <w:autoSpaceDE w:val="0"/>
        <w:autoSpaceDN w:val="0"/>
        <w:adjustRightInd w:val="0"/>
        <w:jc w:val="center"/>
        <w:rPr>
          <w:rFonts w:ascii="Cambria" w:hAnsi="Cambria" w:cs="Arial Narrow"/>
          <w:b/>
          <w:bCs/>
          <w:color w:val="000000"/>
          <w:sz w:val="24"/>
          <w:szCs w:val="24"/>
        </w:rPr>
      </w:pPr>
      <w:r w:rsidRPr="00D27431">
        <w:rPr>
          <w:rFonts w:ascii="Cambria" w:hAnsi="Cambria" w:cs="Arial Narrow"/>
          <w:b/>
          <w:bCs/>
          <w:color w:val="000000"/>
          <w:sz w:val="24"/>
          <w:szCs w:val="24"/>
        </w:rPr>
        <w:t>LIST OF PROGRAMS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find the sum of individual digits of a positive integer.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generate the first n terms of the Fibonacci sequence.</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all the prime numbers between 1 and n, where n is the input value given by the user.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find the roots of a quadratic equation.</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function to generate Pascal’s triangle. </w:t>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for addition of Two Matrices </w:t>
      </w:r>
      <w:r w:rsidRPr="00D27431">
        <w:rPr>
          <w:rFonts w:ascii="Cambria" w:hAnsi="Cambria" w:cs="Arial Narrow"/>
          <w:color w:val="000000"/>
          <w:sz w:val="24"/>
          <w:szCs w:val="24"/>
        </w:rPr>
        <w:tab/>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calculating transpose of a matrix.</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Matrix multiplication by checking compatibility</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programs to find the factorial of a given integer by using both recursive and non-recursive functions.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function that uses functions to perform the count the lines, words and characters in a given text.</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w:t>
      </w:r>
      <w:r w:rsidRPr="00D27431">
        <w:rPr>
          <w:rFonts w:ascii="Cambria" w:hAnsi="Cambria" w:cs="Arial Narrow"/>
          <w:color w:val="000000"/>
          <w:sz w:val="24"/>
          <w:szCs w:val="24"/>
        </w:rPr>
        <w:t xml:space="preserve">explores the use of structures, union and other user defined variables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 of array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implement call by reference</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elements of a structure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read a string and write it in reverse order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concatenate two strings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check that the input string is a palindrome or not.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which copies one file to another.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reverse the first n characters in a file.  </w:t>
      </w:r>
    </w:p>
    <w:p w:rsidR="008A1BEC" w:rsidRPr="00D27431" w:rsidRDefault="008A1BEC" w:rsidP="007668E7">
      <w:pPr>
        <w:tabs>
          <w:tab w:val="left" w:pos="720"/>
        </w:tabs>
        <w:autoSpaceDE w:val="0"/>
        <w:autoSpaceDN w:val="0"/>
        <w:adjustRightInd w:val="0"/>
        <w:jc w:val="both"/>
        <w:rPr>
          <w:rFonts w:ascii="Cambria" w:hAnsi="Cambria" w:cs="Arial Narrow"/>
          <w:color w:val="000000"/>
          <w:sz w:val="24"/>
          <w:szCs w:val="24"/>
        </w:rPr>
      </w:pPr>
    </w:p>
    <w:p w:rsidR="008A1BEC" w:rsidRPr="00D27431" w:rsidRDefault="00F06AFA" w:rsidP="007668E7">
      <w:pPr>
        <w:tabs>
          <w:tab w:val="left" w:pos="720"/>
        </w:tabs>
        <w:autoSpaceDE w:val="0"/>
        <w:autoSpaceDN w:val="0"/>
        <w:adjustRightInd w:val="0"/>
        <w:jc w:val="both"/>
        <w:rPr>
          <w:rFonts w:ascii="Cambria" w:hAnsi="Cambria" w:cs="Arial Narrow"/>
          <w:b/>
          <w:bCs/>
          <w:color w:val="000000"/>
          <w:sz w:val="24"/>
          <w:szCs w:val="24"/>
        </w:rPr>
      </w:pPr>
      <w:r w:rsidRPr="00D27431">
        <w:rPr>
          <w:rFonts w:ascii="Cambria" w:hAnsi="Cambria" w:cs="Arial Narrow"/>
          <w:b/>
          <w:bCs/>
          <w:color w:val="000000"/>
          <w:sz w:val="24"/>
          <w:szCs w:val="24"/>
        </w:rPr>
        <w:t xml:space="preserve">Note: </w:t>
      </w:r>
      <w:r w:rsidR="008277E1" w:rsidRPr="00D27431">
        <w:rPr>
          <w:rFonts w:ascii="Cambria" w:hAnsi="Cambria" w:cs="Arial Narrow"/>
          <w:b/>
          <w:bCs/>
          <w:color w:val="000000"/>
          <w:sz w:val="24"/>
          <w:szCs w:val="24"/>
        </w:rPr>
        <w:t>At least</w:t>
      </w:r>
      <w:r w:rsidRPr="00D27431">
        <w:rPr>
          <w:rFonts w:ascii="Cambria" w:hAnsi="Cambria" w:cs="Arial Narrow"/>
          <w:b/>
          <w:bCs/>
          <w:color w:val="000000"/>
          <w:sz w:val="24"/>
          <w:szCs w:val="24"/>
        </w:rPr>
        <w:t xml:space="preserve"> 10 programs are to be performed &amp; executed from the above list.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60"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441"/>
        <w:gridCol w:w="929"/>
        <w:gridCol w:w="1440"/>
        <w:gridCol w:w="979"/>
        <w:gridCol w:w="1137"/>
        <w:gridCol w:w="1410"/>
        <w:gridCol w:w="1320"/>
        <w:gridCol w:w="1530"/>
      </w:tblGrid>
      <w:tr w:rsidR="008A1BEC" w:rsidRPr="00D27431">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 xml:space="preserve">HM-101 </w:t>
            </w:r>
            <w:r w:rsidR="00B15E98" w:rsidRPr="00D27431">
              <w:rPr>
                <w:rFonts w:ascii="Cambria" w:eastAsiaTheme="minorHAnsi" w:hAnsi="Cambria" w:cs="Arial Narrow"/>
                <w:b/>
                <w:bCs/>
                <w:sz w:val="24"/>
                <w:szCs w:val="24"/>
              </w:rPr>
              <w:t>A</w:t>
            </w:r>
          </w:p>
        </w:tc>
        <w:tc>
          <w:tcPr>
            <w:tcW w:w="874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English</w:t>
            </w:r>
          </w:p>
        </w:tc>
      </w:tr>
      <w:tr w:rsidR="008A1BEC" w:rsidRPr="00D27431">
        <w:trPr>
          <w:trHeight w:val="332"/>
        </w:trPr>
        <w:tc>
          <w:tcPr>
            <w:tcW w:w="1515"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92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44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7"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41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92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44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137"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41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rsidTr="007668E7">
        <w:tc>
          <w:tcPr>
            <w:tcW w:w="10260" w:type="dxa"/>
            <w:gridSpan w:val="9"/>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Building up the vocabulary </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 Students will acquire basic proficiency in English including writing skills</w:t>
            </w:r>
          </w:p>
        </w:tc>
      </w:tr>
    </w:tbl>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UNIT- 1</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Vocabulary Building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1.1 The concept of Word Formation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1.2 Root words from foreign languages and their use in English</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1.3 Acquaintance with prefixes and suffixes from foreign languages in English to form</w:t>
      </w:r>
      <w:r w:rsidR="00AD1DD8">
        <w:rPr>
          <w:rFonts w:ascii="Cambria" w:eastAsia="SymbolMT" w:hAnsi="Cambria" w:cs="Arial Narrow"/>
          <w:color w:val="010202"/>
          <w:sz w:val="24"/>
          <w:szCs w:val="24"/>
        </w:rPr>
        <w:t xml:space="preserve"> </w:t>
      </w:r>
      <w:r w:rsidRPr="00D27431">
        <w:rPr>
          <w:rFonts w:ascii="Cambria" w:eastAsia="SymbolMT" w:hAnsi="Cambria" w:cs="Arial Narrow"/>
          <w:color w:val="010202"/>
          <w:sz w:val="24"/>
          <w:szCs w:val="24"/>
        </w:rPr>
        <w:t>derivatives.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1.4 Synonyms, antonyms, and standard abbreviations.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UNIT- 2</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Basic Writing Skills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2.1 Sentence Structures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2.2 Use of phrases and clauses in sentences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2.3 Importance of proper punctuation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2.4 Creating coherence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2.5 Organizing principles of paragraphs in documents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2.6 Techniques for writing precisely</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UNIT- 3</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Identifying Common Errors in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3.1 Subject-verb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3.2 Noun-pronoun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3.3 Misplaced modifiers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3.4 Articles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3.5 Prepositions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3.6 Redundancies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3.7 Clichés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UNIT- 4</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 xml:space="preserve"> Nature and Style of sensible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4.1 Describing</w:t>
      </w:r>
      <w:r w:rsidRPr="00D27431">
        <w:rPr>
          <w:rFonts w:ascii="Cambria" w:eastAsia="SymbolMT" w:hAnsi="Cambria" w:cs="Arial Narrow"/>
          <w:color w:val="010202"/>
          <w:sz w:val="24"/>
          <w:szCs w:val="24"/>
        </w:rPr>
        <w:tab/>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4.2 Defining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4.3 Classifying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4.4 Providing examples or evidence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4.5 Writing introduction and conclusion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4.6 Comprehension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4.7 Précis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4.8 Essay Writing</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 Practical English Usage. Michael Swan. OUP. 1995.</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 Remedial English Grammar. F.T. Wood. Macmillan.2007</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(iii)On Writing Well. William Zinsser. Harper Resource Book. 2001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(iv) Study Writing. Liz Hamp-Lyons and Ben Heasly. Cambridge University Press. 2006.</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(v) Communication Skills. Sanjay Kumar and Pushp</w:t>
      </w:r>
      <w:r w:rsidR="00AD1DD8">
        <w:rPr>
          <w:rFonts w:ascii="Cambria" w:eastAsia="SymbolMT" w:hAnsi="Cambria" w:cs="Arial Narrow"/>
          <w:color w:val="010202"/>
          <w:sz w:val="24"/>
          <w:szCs w:val="24"/>
        </w:rPr>
        <w:t xml:space="preserve"> </w:t>
      </w:r>
      <w:r w:rsidRPr="00D27431">
        <w:rPr>
          <w:rFonts w:ascii="Cambria" w:eastAsia="SymbolMT" w:hAnsi="Cambria" w:cs="Arial Narrow"/>
          <w:color w:val="010202"/>
          <w:sz w:val="24"/>
          <w:szCs w:val="24"/>
        </w:rPr>
        <w:t>Lata. Oxford University Press. 2011.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(vi) Exercises in Spoken English. Parts. I-III. CIEFL, Hyderabad. Oxford University Press</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Pr="00D27431" w:rsidRDefault="00F06AFA" w:rsidP="007668E7">
      <w:pPr>
        <w:autoSpaceDE w:val="0"/>
        <w:autoSpaceDN w:val="0"/>
        <w:adjustRightInd w:val="0"/>
        <w:ind w:left="198" w:hangingChars="82" w:hanging="198"/>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tbl>
      <w:tblPr>
        <w:tblStyle w:val="TableGrid"/>
        <w:tblW w:w="10200" w:type="dxa"/>
        <w:tblInd w:w="1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5"/>
        <w:gridCol w:w="1150"/>
        <w:gridCol w:w="1530"/>
        <w:gridCol w:w="1009"/>
        <w:gridCol w:w="1211"/>
        <w:gridCol w:w="1275"/>
        <w:gridCol w:w="765"/>
        <w:gridCol w:w="1875"/>
      </w:tblGrid>
      <w:tr w:rsidR="008A1BEC" w:rsidRPr="00D27431">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HM-10</w:t>
            </w:r>
            <w:r w:rsidR="005D57DB" w:rsidRPr="00D27431">
              <w:rPr>
                <w:rFonts w:ascii="Cambria" w:eastAsiaTheme="minorHAnsi" w:hAnsi="Cambria" w:cs="Arial Narrow"/>
                <w:b/>
                <w:bCs/>
                <w:sz w:val="24"/>
                <w:szCs w:val="24"/>
              </w:rPr>
              <w:t>3</w:t>
            </w:r>
            <w:r w:rsidRPr="00D27431">
              <w:rPr>
                <w:rFonts w:ascii="Cambria" w:eastAsiaTheme="minorHAnsi" w:hAnsi="Cambria" w:cs="Arial Narrow"/>
                <w:b/>
                <w:bCs/>
                <w:sz w:val="24"/>
                <w:szCs w:val="24"/>
              </w:rPr>
              <w:t>L</w:t>
            </w:r>
            <w:r w:rsidR="00074BE8" w:rsidRPr="00D27431">
              <w:rPr>
                <w:rFonts w:ascii="Cambria" w:eastAsiaTheme="minorHAnsi" w:hAnsi="Cambria" w:cs="Arial Narrow"/>
                <w:b/>
                <w:bCs/>
                <w:sz w:val="24"/>
                <w:szCs w:val="24"/>
              </w:rPr>
              <w:t>A</w:t>
            </w:r>
            <w:r w:rsidRPr="00D27431">
              <w:rPr>
                <w:rFonts w:ascii="Cambria" w:eastAsiaTheme="minorHAnsi" w:hAnsi="Cambria" w:cs="Arial Narrow"/>
                <w:b/>
                <w:bCs/>
                <w:sz w:val="24"/>
                <w:szCs w:val="24"/>
              </w:rPr>
              <w:t xml:space="preserve"> </w:t>
            </w:r>
          </w:p>
        </w:tc>
        <w:tc>
          <w:tcPr>
            <w:tcW w:w="881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Language Lab</w:t>
            </w:r>
          </w:p>
        </w:tc>
      </w:tr>
      <w:tr w:rsidR="008A1BEC" w:rsidRPr="00D27431">
        <w:trPr>
          <w:trHeight w:val="332"/>
        </w:trPr>
        <w:tc>
          <w:tcPr>
            <w:tcW w:w="138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5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53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Practical</w:t>
            </w:r>
          </w:p>
        </w:tc>
        <w:tc>
          <w:tcPr>
            <w:tcW w:w="1275"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5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30</w:t>
            </w:r>
          </w:p>
        </w:tc>
        <w:tc>
          <w:tcPr>
            <w:tcW w:w="12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50</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OBJECTIVES</w:t>
      </w:r>
    </w:p>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Listening Comprehension</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Pronunciation, Intonation, Stress and Rhythm</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Common Everyday Situations: Conversations and Dialogues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Communication at Workplace</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Interviews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Formal Presentations </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7668E7" w:rsidRPr="00D27431" w:rsidRDefault="007668E7"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tbl>
      <w:tblPr>
        <w:tblStyle w:val="TableGrid"/>
        <w:tblW w:w="10557" w:type="dxa"/>
        <w:tblLayout w:type="fixed"/>
        <w:tblLook w:val="04A0" w:firstRow="1" w:lastRow="0" w:firstColumn="1" w:lastColumn="0" w:noHBand="0" w:noVBand="1"/>
      </w:tblPr>
      <w:tblGrid>
        <w:gridCol w:w="10557"/>
      </w:tblGrid>
      <w:tr w:rsidR="008A1BEC" w:rsidRPr="00D27431">
        <w:tc>
          <w:tcPr>
            <w:tcW w:w="10557" w:type="dxa"/>
            <w:tcBorders>
              <w:top w:val="nil"/>
              <w:left w:val="nil"/>
              <w:bottom w:val="nil"/>
              <w:right w:val="nil"/>
            </w:tcBorders>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
              <w:gridCol w:w="227"/>
              <w:gridCol w:w="1080"/>
              <w:gridCol w:w="1110"/>
              <w:gridCol w:w="1110"/>
              <w:gridCol w:w="1020"/>
              <w:gridCol w:w="1200"/>
              <w:gridCol w:w="1125"/>
              <w:gridCol w:w="2268"/>
            </w:tblGrid>
            <w:tr w:rsidR="008A1BEC" w:rsidRPr="00D27431">
              <w:tc>
                <w:tcPr>
                  <w:tcW w:w="1336" w:type="dxa"/>
                  <w:gridSpan w:val="2"/>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lastRenderedPageBreak/>
                    <w:t>BS-135</w:t>
                  </w:r>
                  <w:r w:rsidR="00B15E98" w:rsidRPr="00D27431">
                    <w:rPr>
                      <w:rFonts w:ascii="Cambria" w:hAnsi="Cambria" w:cs="Arial Narrow"/>
                      <w:b/>
                      <w:sz w:val="24"/>
                      <w:szCs w:val="24"/>
                    </w:rPr>
                    <w:t>A</w:t>
                  </w:r>
                </w:p>
              </w:tc>
              <w:tc>
                <w:tcPr>
                  <w:tcW w:w="8913" w:type="dxa"/>
                  <w:gridSpan w:val="7"/>
                  <w:shd w:val="clear" w:color="auto" w:fill="auto"/>
                </w:tcPr>
                <w:p w:rsidR="008A1BEC" w:rsidRPr="00D27431" w:rsidRDefault="00F06AFA" w:rsidP="007668E7">
                  <w:pPr>
                    <w:jc w:val="center"/>
                    <w:rPr>
                      <w:rFonts w:ascii="Cambria" w:hAnsi="Cambria" w:cs="Arial Narrow"/>
                      <w:sz w:val="24"/>
                      <w:szCs w:val="24"/>
                    </w:rPr>
                  </w:pPr>
                  <w:r w:rsidRPr="00D27431">
                    <w:rPr>
                      <w:rFonts w:ascii="Cambria" w:hAnsi="Cambria" w:cs="Arial Narrow"/>
                      <w:b/>
                      <w:sz w:val="24"/>
                      <w:szCs w:val="24"/>
                    </w:rPr>
                    <w:t>Multivariable Calculus and Linear Algebra</w:t>
                  </w:r>
                </w:p>
              </w:tc>
            </w:tr>
            <w:tr w:rsidR="008A1BEC" w:rsidRPr="00D27431">
              <w:tc>
                <w:tcPr>
                  <w:tcW w:w="1336" w:type="dxa"/>
                  <w:gridSpan w:val="2"/>
                  <w:shd w:val="clear" w:color="auto" w:fill="auto"/>
                </w:tcPr>
                <w:p w:rsidR="008A1BEC" w:rsidRPr="00D27431" w:rsidRDefault="005D175F" w:rsidP="007668E7">
                  <w:pPr>
                    <w:jc w:val="center"/>
                    <w:rPr>
                      <w:rFonts w:ascii="Cambria" w:hAnsi="Cambria" w:cs="Arial Narrow"/>
                      <w:b/>
                      <w:sz w:val="24"/>
                      <w:szCs w:val="24"/>
                    </w:rPr>
                  </w:pPr>
                  <w:r w:rsidRPr="00D27431">
                    <w:rPr>
                      <w:rFonts w:ascii="Cambria" w:hAnsi="Cambria" w:cs="Arial Narrow"/>
                      <w:b/>
                      <w:sz w:val="24"/>
                      <w:szCs w:val="24"/>
                    </w:rPr>
                    <w:t>L</w:t>
                  </w:r>
                </w:p>
              </w:tc>
              <w:tc>
                <w:tcPr>
                  <w:tcW w:w="1080" w:type="dxa"/>
                  <w:shd w:val="clear" w:color="auto" w:fill="auto"/>
                </w:tcPr>
                <w:p w:rsidR="008A1BEC" w:rsidRPr="00D27431" w:rsidRDefault="005D175F" w:rsidP="007668E7">
                  <w:pPr>
                    <w:jc w:val="center"/>
                    <w:rPr>
                      <w:rFonts w:ascii="Cambria" w:hAnsi="Cambria" w:cs="Arial Narrow"/>
                      <w:b/>
                      <w:sz w:val="24"/>
                      <w:szCs w:val="24"/>
                    </w:rPr>
                  </w:pPr>
                  <w:r w:rsidRPr="00D27431">
                    <w:rPr>
                      <w:rFonts w:ascii="Cambria" w:hAnsi="Cambria" w:cs="Arial Narrow"/>
                      <w:b/>
                      <w:sz w:val="24"/>
                      <w:szCs w:val="24"/>
                    </w:rPr>
                    <w:t>T</w:t>
                  </w:r>
                </w:p>
              </w:tc>
              <w:tc>
                <w:tcPr>
                  <w:tcW w:w="1110" w:type="dxa"/>
                  <w:shd w:val="clear" w:color="auto" w:fill="auto"/>
                </w:tcPr>
                <w:p w:rsidR="008A1BEC" w:rsidRPr="00D27431" w:rsidRDefault="005D175F" w:rsidP="007668E7">
                  <w:pPr>
                    <w:jc w:val="center"/>
                    <w:rPr>
                      <w:rFonts w:ascii="Cambria" w:hAnsi="Cambria" w:cs="Arial Narrow"/>
                      <w:b/>
                      <w:sz w:val="24"/>
                      <w:szCs w:val="24"/>
                    </w:rPr>
                  </w:pPr>
                  <w:r w:rsidRPr="00D27431">
                    <w:rPr>
                      <w:rFonts w:ascii="Cambria" w:hAnsi="Cambria" w:cs="Arial Narrow"/>
                      <w:b/>
                      <w:sz w:val="24"/>
                      <w:szCs w:val="24"/>
                    </w:rPr>
                    <w:t>P</w:t>
                  </w:r>
                </w:p>
              </w:tc>
              <w:tc>
                <w:tcPr>
                  <w:tcW w:w="111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Credit</w:t>
                  </w:r>
                </w:p>
              </w:tc>
              <w:tc>
                <w:tcPr>
                  <w:tcW w:w="1020" w:type="dxa"/>
                  <w:shd w:val="clear" w:color="auto" w:fill="auto"/>
                </w:tcPr>
                <w:p w:rsidR="008A1BEC" w:rsidRPr="00D27431" w:rsidRDefault="005D57DB" w:rsidP="007668E7">
                  <w:pPr>
                    <w:jc w:val="center"/>
                    <w:rPr>
                      <w:rFonts w:ascii="Cambria" w:hAnsi="Cambria" w:cs="Arial Narrow"/>
                      <w:b/>
                      <w:sz w:val="24"/>
                      <w:szCs w:val="24"/>
                    </w:rPr>
                  </w:pPr>
                  <w:r w:rsidRPr="00D27431">
                    <w:rPr>
                      <w:rFonts w:ascii="Cambria" w:hAnsi="Cambria" w:cs="Arial Narrow"/>
                      <w:b/>
                      <w:sz w:val="24"/>
                      <w:szCs w:val="24"/>
                    </w:rPr>
                    <w:t>Major Test</w:t>
                  </w:r>
                </w:p>
              </w:tc>
              <w:tc>
                <w:tcPr>
                  <w:tcW w:w="1200" w:type="dxa"/>
                  <w:shd w:val="clear" w:color="auto" w:fill="auto"/>
                </w:tcPr>
                <w:p w:rsidR="008A1BEC" w:rsidRPr="00D27431" w:rsidRDefault="005D57DB" w:rsidP="007668E7">
                  <w:pPr>
                    <w:jc w:val="center"/>
                    <w:rPr>
                      <w:rFonts w:ascii="Cambria" w:hAnsi="Cambria" w:cs="Arial Narrow"/>
                      <w:b/>
                      <w:sz w:val="24"/>
                      <w:szCs w:val="24"/>
                    </w:rPr>
                  </w:pPr>
                  <w:r w:rsidRPr="00D27431">
                    <w:rPr>
                      <w:rFonts w:ascii="Cambria" w:hAnsi="Cambria" w:cs="Arial Narrow"/>
                      <w:b/>
                      <w:sz w:val="24"/>
                      <w:szCs w:val="24"/>
                    </w:rPr>
                    <w:t>Minor Test</w:t>
                  </w:r>
                </w:p>
              </w:tc>
              <w:tc>
                <w:tcPr>
                  <w:tcW w:w="1125"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Total</w:t>
                  </w:r>
                </w:p>
              </w:tc>
              <w:tc>
                <w:tcPr>
                  <w:tcW w:w="2268"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c>
                <w:tcPr>
                  <w:tcW w:w="1336" w:type="dxa"/>
                  <w:gridSpan w:val="2"/>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w:t>
                  </w:r>
                </w:p>
              </w:tc>
              <w:tc>
                <w:tcPr>
                  <w:tcW w:w="108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w:t>
                  </w:r>
                </w:p>
              </w:tc>
              <w:tc>
                <w:tcPr>
                  <w:tcW w:w="111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w:t>
                  </w:r>
                </w:p>
              </w:tc>
              <w:tc>
                <w:tcPr>
                  <w:tcW w:w="111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4</w:t>
                  </w:r>
                </w:p>
              </w:tc>
              <w:tc>
                <w:tcPr>
                  <w:tcW w:w="102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75</w:t>
                  </w:r>
                </w:p>
              </w:tc>
              <w:tc>
                <w:tcPr>
                  <w:tcW w:w="120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25</w:t>
                  </w:r>
                </w:p>
              </w:tc>
              <w:tc>
                <w:tcPr>
                  <w:tcW w:w="1125"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2268"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 h</w:t>
                  </w:r>
                </w:p>
              </w:tc>
            </w:tr>
            <w:tr w:rsidR="008A1BEC" w:rsidRPr="00D27431">
              <w:tc>
                <w:tcPr>
                  <w:tcW w:w="1336" w:type="dxa"/>
                  <w:gridSpan w:val="2"/>
                  <w:shd w:val="clear" w:color="auto" w:fill="auto"/>
                </w:tcPr>
                <w:p w:rsidR="008A1BEC" w:rsidRPr="00D27431" w:rsidRDefault="00F06AFA" w:rsidP="007668E7">
                  <w:pPr>
                    <w:jc w:val="center"/>
                    <w:rPr>
                      <w:rFonts w:ascii="Cambria" w:hAnsi="Cambria" w:cs="Arial Narrow"/>
                      <w:b/>
                      <w:bCs/>
                      <w:sz w:val="24"/>
                      <w:szCs w:val="24"/>
                    </w:rPr>
                  </w:pPr>
                  <w:r w:rsidRPr="00D27431">
                    <w:rPr>
                      <w:rFonts w:ascii="Cambria" w:hAnsi="Cambria" w:cs="Arial Narrow"/>
                      <w:b/>
                      <w:bCs/>
                      <w:sz w:val="24"/>
                      <w:szCs w:val="24"/>
                    </w:rPr>
                    <w:t>Purpose</w:t>
                  </w:r>
                </w:p>
              </w:tc>
              <w:tc>
                <w:tcPr>
                  <w:tcW w:w="8913" w:type="dxa"/>
                  <w:gridSpan w:val="7"/>
                  <w:shd w:val="clear" w:color="auto" w:fill="auto"/>
                </w:tcPr>
                <w:p w:rsidR="008A1BEC" w:rsidRPr="00D27431" w:rsidRDefault="00F06AFA" w:rsidP="007668E7">
                  <w:pPr>
                    <w:jc w:val="both"/>
                    <w:rPr>
                      <w:rFonts w:ascii="Cambria" w:hAnsi="Cambria" w:cs="Arial Narrow"/>
                      <w:b/>
                      <w:bCs/>
                      <w:sz w:val="24"/>
                      <w:szCs w:val="24"/>
                    </w:rPr>
                  </w:pPr>
                  <w:r w:rsidRPr="00D27431">
                    <w:rPr>
                      <w:rFonts w:ascii="Cambria" w:hAnsi="Cambria" w:cs="Arial Narrow"/>
                      <w:b/>
                      <w:bCs/>
                      <w:color w:val="010202"/>
                      <w:sz w:val="24"/>
                      <w:szCs w:val="24"/>
                    </w:rPr>
                    <w:t xml:space="preserve">To familiarize the prospective engineers with techniques in calculus, sequence &amp; series, multivariable calculus, and linear algebra. </w:t>
                  </w:r>
                </w:p>
              </w:tc>
            </w:tr>
            <w:tr w:rsidR="008A1BEC" w:rsidRPr="00D27431">
              <w:tc>
                <w:tcPr>
                  <w:tcW w:w="10249" w:type="dxa"/>
                  <w:gridSpan w:val="9"/>
                  <w:shd w:val="clear" w:color="auto" w:fill="auto"/>
                </w:tcPr>
                <w:p w:rsidR="008A1BEC" w:rsidRPr="00D27431" w:rsidRDefault="00F06AFA" w:rsidP="007668E7">
                  <w:pPr>
                    <w:jc w:val="center"/>
                    <w:rPr>
                      <w:rFonts w:ascii="Cambria" w:hAnsi="Cambria" w:cs="Arial Narrow"/>
                      <w:b/>
                      <w:bCs/>
                      <w:sz w:val="24"/>
                      <w:szCs w:val="24"/>
                    </w:rPr>
                  </w:pPr>
                  <w:r w:rsidRPr="00D27431">
                    <w:rPr>
                      <w:rFonts w:ascii="Cambria" w:hAnsi="Cambria" w:cs="Arial Narrow"/>
                      <w:b/>
                      <w:bCs/>
                      <w:sz w:val="24"/>
                      <w:szCs w:val="24"/>
                    </w:rPr>
                    <w:t>Course Outcomes</w:t>
                  </w:r>
                </w:p>
              </w:tc>
            </w:tr>
            <w:tr w:rsidR="008A1BEC" w:rsidRPr="00D27431">
              <w:tc>
                <w:tcPr>
                  <w:tcW w:w="1109" w:type="dxa"/>
                  <w:shd w:val="clear" w:color="auto" w:fill="auto"/>
                </w:tcPr>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CO1</w:t>
                  </w:r>
                </w:p>
              </w:tc>
              <w:tc>
                <w:tcPr>
                  <w:tcW w:w="9140" w:type="dxa"/>
                  <w:gridSpan w:val="8"/>
                  <w:shd w:val="clear" w:color="auto" w:fill="auto"/>
                </w:tcPr>
                <w:p w:rsidR="008A1BEC" w:rsidRPr="00D27431" w:rsidRDefault="00F06AFA" w:rsidP="007668E7">
                  <w:pPr>
                    <w:pStyle w:val="ListParagraph"/>
                    <w:autoSpaceDE w:val="0"/>
                    <w:autoSpaceDN w:val="0"/>
                    <w:adjustRightInd w:val="0"/>
                    <w:ind w:left="0"/>
                    <w:jc w:val="both"/>
                    <w:rPr>
                      <w:rFonts w:ascii="Cambria" w:hAnsi="Cambria" w:cs="Arial Narrow"/>
                      <w:b/>
                      <w:bCs/>
                      <w:sz w:val="24"/>
                      <w:szCs w:val="24"/>
                    </w:rPr>
                  </w:pPr>
                  <w:r w:rsidRPr="00D27431">
                    <w:rPr>
                      <w:rFonts w:ascii="Cambria" w:hAnsi="Cambria" w:cs="Arial Narrow"/>
                      <w:b/>
                      <w:bCs/>
                      <w:color w:val="010202"/>
                      <w:sz w:val="24"/>
                      <w:szCs w:val="24"/>
                    </w:rPr>
                    <w:t>To introduce the idea of applying differential and integral calculus to notions of improper integrals. Apart from some applications it gives a basic introduction on Beta and Gamma functions.</w:t>
                  </w:r>
                </w:p>
              </w:tc>
            </w:tr>
            <w:tr w:rsidR="008A1BEC" w:rsidRPr="00D27431">
              <w:tc>
                <w:tcPr>
                  <w:tcW w:w="1109" w:type="dxa"/>
                  <w:shd w:val="clear" w:color="auto" w:fill="auto"/>
                </w:tcPr>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CO 2</w:t>
                  </w:r>
                </w:p>
              </w:tc>
              <w:tc>
                <w:tcPr>
                  <w:tcW w:w="9140" w:type="dxa"/>
                  <w:gridSpan w:val="8"/>
                  <w:shd w:val="clear" w:color="auto" w:fill="auto"/>
                </w:tcPr>
                <w:p w:rsidR="008A1BEC" w:rsidRPr="00D27431" w:rsidRDefault="00F06AFA" w:rsidP="007668E7">
                  <w:pPr>
                    <w:pStyle w:val="ListParagraph"/>
                    <w:autoSpaceDE w:val="0"/>
                    <w:autoSpaceDN w:val="0"/>
                    <w:adjustRightInd w:val="0"/>
                    <w:ind w:left="0"/>
                    <w:jc w:val="both"/>
                    <w:rPr>
                      <w:rFonts w:ascii="Cambria" w:hAnsi="Cambria" w:cs="Arial Narrow"/>
                      <w:b/>
                      <w:bCs/>
                      <w:sz w:val="24"/>
                      <w:szCs w:val="24"/>
                    </w:rPr>
                  </w:pPr>
                  <w:r w:rsidRPr="00D27431">
                    <w:rPr>
                      <w:rFonts w:ascii="Cambria" w:hAnsi="Cambria" w:cs="Arial Narrow"/>
                      <w:b/>
                      <w:bCs/>
                      <w:color w:val="010202"/>
                      <w:sz w:val="24"/>
                      <w:szCs w:val="24"/>
                    </w:rPr>
                    <w:t>To introduce the fallouts of Rolle’s Theorem that is fundamental to application of analysis to Engineering problems.</w:t>
                  </w:r>
                </w:p>
              </w:tc>
            </w:tr>
            <w:tr w:rsidR="008A1BEC" w:rsidRPr="00D27431">
              <w:tc>
                <w:tcPr>
                  <w:tcW w:w="1109" w:type="dxa"/>
                  <w:shd w:val="clear" w:color="auto" w:fill="auto"/>
                </w:tcPr>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CO 3</w:t>
                  </w:r>
                </w:p>
              </w:tc>
              <w:tc>
                <w:tcPr>
                  <w:tcW w:w="9140" w:type="dxa"/>
                  <w:gridSpan w:val="8"/>
                  <w:shd w:val="clear" w:color="auto" w:fill="auto"/>
                </w:tcPr>
                <w:p w:rsidR="008A1BEC" w:rsidRPr="00D27431" w:rsidRDefault="00F06AFA" w:rsidP="007668E7">
                  <w:pPr>
                    <w:pStyle w:val="ListParagraph"/>
                    <w:autoSpaceDE w:val="0"/>
                    <w:autoSpaceDN w:val="0"/>
                    <w:adjustRightInd w:val="0"/>
                    <w:ind w:left="0"/>
                    <w:jc w:val="both"/>
                    <w:rPr>
                      <w:rFonts w:ascii="Cambria" w:hAnsi="Cambria" w:cs="Arial Narrow"/>
                      <w:b/>
                      <w:bCs/>
                      <w:sz w:val="24"/>
                      <w:szCs w:val="24"/>
                    </w:rPr>
                  </w:pPr>
                  <w:r w:rsidRPr="00D27431">
                    <w:rPr>
                      <w:rFonts w:ascii="Cambria" w:hAnsi="Cambria" w:cs="Arial Narrow"/>
                      <w:b/>
                      <w:bCs/>
                      <w:color w:val="010202"/>
                      <w:sz w:val="24"/>
                      <w:szCs w:val="24"/>
                    </w:rPr>
                    <w:t>To develop the tool of power series and Fourier series for learning advanced Engineering Mathematics.</w:t>
                  </w:r>
                </w:p>
              </w:tc>
            </w:tr>
            <w:tr w:rsidR="008A1BEC" w:rsidRPr="00D27431">
              <w:trPr>
                <w:trHeight w:val="599"/>
              </w:trPr>
              <w:tc>
                <w:tcPr>
                  <w:tcW w:w="1109" w:type="dxa"/>
                  <w:shd w:val="clear" w:color="auto" w:fill="auto"/>
                </w:tcPr>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CO 4</w:t>
                  </w:r>
                </w:p>
              </w:tc>
              <w:tc>
                <w:tcPr>
                  <w:tcW w:w="9140" w:type="dxa"/>
                  <w:gridSpan w:val="8"/>
                  <w:shd w:val="clear" w:color="auto" w:fill="auto"/>
                </w:tcPr>
                <w:p w:rsidR="008A1BEC" w:rsidRPr="00D27431" w:rsidRDefault="00F06AFA" w:rsidP="007668E7">
                  <w:pPr>
                    <w:pStyle w:val="ListParagraph"/>
                    <w:autoSpaceDE w:val="0"/>
                    <w:autoSpaceDN w:val="0"/>
                    <w:adjustRightInd w:val="0"/>
                    <w:ind w:left="0"/>
                    <w:jc w:val="both"/>
                    <w:rPr>
                      <w:rFonts w:ascii="Cambria" w:hAnsi="Cambria" w:cs="Arial Narrow"/>
                      <w:b/>
                      <w:bCs/>
                      <w:sz w:val="24"/>
                      <w:szCs w:val="24"/>
                    </w:rPr>
                  </w:pPr>
                  <w:r w:rsidRPr="00D27431">
                    <w:rPr>
                      <w:rFonts w:ascii="Cambria" w:hAnsi="Cambria" w:cs="Arial Narrow"/>
                      <w:b/>
                      <w:bCs/>
                      <w:color w:val="010202"/>
                      <w:sz w:val="24"/>
                      <w:szCs w:val="24"/>
                    </w:rPr>
                    <w:t xml:space="preserve">To familiarize the student with functions of several variables that is essential in most branches of engineering. </w:t>
                  </w:r>
                </w:p>
              </w:tc>
            </w:tr>
            <w:tr w:rsidR="008A1BEC" w:rsidRPr="00D27431">
              <w:tc>
                <w:tcPr>
                  <w:tcW w:w="1109" w:type="dxa"/>
                  <w:shd w:val="clear" w:color="auto" w:fill="auto"/>
                </w:tcPr>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CO 5</w:t>
                  </w:r>
                </w:p>
              </w:tc>
              <w:tc>
                <w:tcPr>
                  <w:tcW w:w="9140" w:type="dxa"/>
                  <w:gridSpan w:val="8"/>
                  <w:shd w:val="clear" w:color="auto" w:fill="auto"/>
                </w:tcPr>
                <w:p w:rsidR="008A1BEC" w:rsidRPr="00D27431" w:rsidRDefault="00F06AFA" w:rsidP="007668E7">
                  <w:pPr>
                    <w:jc w:val="both"/>
                    <w:rPr>
                      <w:rFonts w:ascii="Cambria" w:hAnsi="Cambria" w:cs="Arial Narrow"/>
                      <w:b/>
                      <w:bCs/>
                      <w:sz w:val="24"/>
                      <w:szCs w:val="24"/>
                    </w:rPr>
                  </w:pPr>
                  <w:r w:rsidRPr="00D27431">
                    <w:rPr>
                      <w:rFonts w:ascii="Cambria" w:hAnsi="Cambria" w:cs="Arial Narrow"/>
                      <w:b/>
                      <w:bCs/>
                      <w:color w:val="010202"/>
                      <w:sz w:val="24"/>
                      <w:szCs w:val="24"/>
                    </w:rPr>
                    <w:t>To develop the essential tool of matrices and linear algebra in a comprehensive manner.</w:t>
                  </w:r>
                </w:p>
              </w:tc>
            </w:tr>
          </w:tbl>
          <w:p w:rsidR="008A1BEC" w:rsidRPr="00D27431" w:rsidRDefault="008A1BEC" w:rsidP="007668E7">
            <w:pPr>
              <w:rPr>
                <w:rFonts w:ascii="Cambria" w:hAnsi="Cambria" w:cs="Arial Narrow"/>
                <w:sz w:val="24"/>
                <w:szCs w:val="24"/>
              </w:rPr>
            </w:pPr>
          </w:p>
        </w:tc>
      </w:tr>
      <w:tr w:rsidR="008A1BEC" w:rsidRPr="00D27431">
        <w:tc>
          <w:tcPr>
            <w:tcW w:w="10557" w:type="dxa"/>
            <w:tcBorders>
              <w:top w:val="nil"/>
              <w:left w:val="nil"/>
              <w:bottom w:val="nil"/>
              <w:right w:val="nil"/>
            </w:tcBorders>
          </w:tcPr>
          <w:p w:rsidR="008A1BEC" w:rsidRPr="00D27431" w:rsidRDefault="00F06AFA" w:rsidP="007668E7">
            <w:pPr>
              <w:rPr>
                <w:rFonts w:ascii="Cambria" w:hAnsi="Cambria" w:cs="Arial Narrow"/>
                <w:sz w:val="24"/>
                <w:szCs w:val="24"/>
              </w:rPr>
            </w:pPr>
            <w:r w:rsidRPr="00D27431">
              <w:rPr>
                <w:rFonts w:ascii="Cambria" w:hAnsi="Cambria" w:cs="Arial Narrow"/>
                <w:b/>
                <w:sz w:val="24"/>
                <w:szCs w:val="24"/>
              </w:rPr>
              <w:t xml:space="preserve">UNIT-I                                                                                                          </w:t>
            </w:r>
            <w:r w:rsidRPr="00D27431">
              <w:rPr>
                <w:rFonts w:ascii="Cambria" w:hAnsi="Cambria" w:cs="Arial Narrow"/>
                <w:sz w:val="24"/>
                <w:szCs w:val="24"/>
              </w:rPr>
              <w:t>(12 hrs)</w:t>
            </w:r>
          </w:p>
        </w:tc>
      </w:tr>
      <w:tr w:rsidR="008A1BEC" w:rsidRPr="00D27431">
        <w:tc>
          <w:tcPr>
            <w:tcW w:w="10557" w:type="dxa"/>
            <w:tcBorders>
              <w:top w:val="nil"/>
              <w:left w:val="nil"/>
              <w:bottom w:val="nil"/>
              <w:right w:val="nil"/>
            </w:tcBorders>
          </w:tcPr>
          <w:p w:rsidR="008A1BEC" w:rsidRPr="00D27431" w:rsidRDefault="00F06AFA" w:rsidP="007668E7">
            <w:pPr>
              <w:contextualSpacing/>
              <w:jc w:val="both"/>
              <w:rPr>
                <w:rFonts w:ascii="Cambria" w:hAnsi="Cambria" w:cs="Arial Narrow"/>
                <w:sz w:val="24"/>
                <w:szCs w:val="24"/>
              </w:rPr>
            </w:pPr>
            <w:r w:rsidRPr="00D27431">
              <w:rPr>
                <w:rFonts w:ascii="Cambria" w:hAnsi="Cambria" w:cs="Arial Narrow"/>
                <w:b/>
                <w:sz w:val="24"/>
                <w:szCs w:val="24"/>
              </w:rPr>
              <w:t>Calculus</w:t>
            </w:r>
            <w:r w:rsidRPr="00D27431">
              <w:rPr>
                <w:rFonts w:ascii="Cambria" w:hAnsi="Cambria" w:cs="Arial Narrow"/>
                <w:sz w:val="24"/>
                <w:szCs w:val="24"/>
              </w:rPr>
              <w:t>: Evaluation of definite and improper integrals: Beta and Gamma functions and their properties; Applications of definite integrals to evaluate surface areas and volumes of revolutions.</w:t>
            </w:r>
          </w:p>
          <w:p w:rsidR="008A1BEC" w:rsidRPr="00D27431" w:rsidRDefault="00F06AFA" w:rsidP="007668E7">
            <w:pPr>
              <w:contextualSpacing/>
              <w:jc w:val="both"/>
              <w:rPr>
                <w:rFonts w:ascii="Cambria" w:hAnsi="Cambria" w:cs="Arial Narrow"/>
                <w:sz w:val="24"/>
                <w:szCs w:val="24"/>
              </w:rPr>
            </w:pPr>
            <w:r w:rsidRPr="00D27431">
              <w:rPr>
                <w:rFonts w:ascii="Cambria" w:hAnsi="Cambria" w:cs="Arial Narrow"/>
                <w:sz w:val="24"/>
                <w:szCs w:val="24"/>
              </w:rPr>
              <w:t>Rolle’s Theorem, Mean value theorems, Indeterminate forms and L'Hospital's rule.</w:t>
            </w:r>
          </w:p>
        </w:tc>
      </w:tr>
      <w:tr w:rsidR="008A1BEC" w:rsidRPr="00D27431">
        <w:tc>
          <w:tcPr>
            <w:tcW w:w="10557" w:type="dxa"/>
            <w:tcBorders>
              <w:top w:val="nil"/>
              <w:left w:val="nil"/>
              <w:bottom w:val="nil"/>
              <w:right w:val="nil"/>
            </w:tcBorders>
          </w:tcPr>
          <w:p w:rsidR="008A1BEC" w:rsidRPr="00D27431" w:rsidRDefault="00F06AFA" w:rsidP="007668E7">
            <w:pPr>
              <w:rPr>
                <w:rFonts w:ascii="Cambria" w:hAnsi="Cambria" w:cs="Arial Narrow"/>
                <w:sz w:val="24"/>
                <w:szCs w:val="24"/>
              </w:rPr>
            </w:pPr>
            <w:r w:rsidRPr="00D27431">
              <w:rPr>
                <w:rFonts w:ascii="Cambria" w:hAnsi="Cambria" w:cs="Arial Narrow"/>
                <w:b/>
                <w:sz w:val="24"/>
                <w:szCs w:val="24"/>
              </w:rPr>
              <w:t>UNIT-II                                                                                                        (</w:t>
            </w:r>
            <w:r w:rsidRPr="00D27431">
              <w:rPr>
                <w:rFonts w:ascii="Cambria" w:hAnsi="Cambria" w:cs="Arial Narrow"/>
                <w:sz w:val="24"/>
                <w:szCs w:val="24"/>
              </w:rPr>
              <w:t>12 hrs)</w:t>
            </w:r>
          </w:p>
        </w:tc>
      </w:tr>
      <w:tr w:rsidR="008A1BEC" w:rsidRPr="00D27431">
        <w:tc>
          <w:tcPr>
            <w:tcW w:w="10557" w:type="dxa"/>
            <w:tcBorders>
              <w:top w:val="nil"/>
              <w:left w:val="nil"/>
              <w:bottom w:val="nil"/>
              <w:right w:val="nil"/>
            </w:tcBorders>
          </w:tcPr>
          <w:p w:rsidR="008A1BEC" w:rsidRPr="00D27431" w:rsidRDefault="00F06AFA" w:rsidP="007668E7">
            <w:pPr>
              <w:contextualSpacing/>
              <w:jc w:val="both"/>
              <w:rPr>
                <w:rFonts w:ascii="Cambria" w:hAnsi="Cambria" w:cs="Arial Narrow"/>
                <w:sz w:val="24"/>
                <w:szCs w:val="24"/>
              </w:rPr>
            </w:pPr>
            <w:r w:rsidRPr="00D27431">
              <w:rPr>
                <w:rFonts w:ascii="Cambria" w:hAnsi="Cambria" w:cs="Arial Narrow"/>
                <w:b/>
                <w:sz w:val="24"/>
                <w:szCs w:val="24"/>
              </w:rPr>
              <w:t xml:space="preserve">Sequence and Series: </w:t>
            </w:r>
            <w:r w:rsidRPr="00D27431">
              <w:rPr>
                <w:rFonts w:ascii="Cambria" w:hAnsi="Cambria" w:cs="Arial Narrow"/>
                <w:sz w:val="24"/>
                <w:szCs w:val="24"/>
              </w:rPr>
              <w:t xml:space="preserve">Convergence of sequence and series, tests for convergence (Comparison test, D’Alembert’s Ratio test, Logarithmic test, Cauchy root test, Raabe’s test); Power series. </w:t>
            </w:r>
          </w:p>
          <w:p w:rsidR="008A1BEC" w:rsidRPr="00D27431" w:rsidRDefault="00F06AFA" w:rsidP="007668E7">
            <w:pPr>
              <w:contextualSpacing/>
              <w:jc w:val="both"/>
              <w:rPr>
                <w:rFonts w:ascii="Cambria" w:hAnsi="Cambria" w:cs="Arial Narrow"/>
                <w:sz w:val="24"/>
                <w:szCs w:val="24"/>
              </w:rPr>
            </w:pPr>
            <w:r w:rsidRPr="00D27431">
              <w:rPr>
                <w:rFonts w:ascii="Cambria" w:hAnsi="Cambria" w:cs="Arial Narrow"/>
                <w:sz w:val="24"/>
                <w:szCs w:val="24"/>
              </w:rPr>
              <w:t xml:space="preserve">Fourier series: Introduction, Fourier-Euler Formula, Dirichlet’s conditions, Change of intervals, Fourier series for even and odd functions, Half range sine and cosine series. </w:t>
            </w:r>
          </w:p>
        </w:tc>
      </w:tr>
      <w:tr w:rsidR="008A1BEC" w:rsidRPr="00D27431">
        <w:tc>
          <w:tcPr>
            <w:tcW w:w="10557" w:type="dxa"/>
            <w:tcBorders>
              <w:top w:val="nil"/>
              <w:left w:val="nil"/>
              <w:bottom w:val="nil"/>
              <w:right w:val="nil"/>
            </w:tcBorders>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 xml:space="preserve">UNIT-III                                                                                                      </w:t>
            </w:r>
            <w:r w:rsidRPr="00D27431">
              <w:rPr>
                <w:rFonts w:ascii="Cambria" w:hAnsi="Cambria" w:cs="Arial Narrow"/>
                <w:sz w:val="24"/>
                <w:szCs w:val="24"/>
              </w:rPr>
              <w:t>(09 hrs)</w:t>
            </w:r>
          </w:p>
        </w:tc>
      </w:tr>
      <w:tr w:rsidR="008A1BEC" w:rsidRPr="00D27431">
        <w:tc>
          <w:tcPr>
            <w:tcW w:w="10557" w:type="dxa"/>
            <w:tcBorders>
              <w:top w:val="nil"/>
              <w:left w:val="nil"/>
              <w:bottom w:val="nil"/>
              <w:right w:val="nil"/>
            </w:tcBorders>
          </w:tcPr>
          <w:p w:rsidR="008A1BEC" w:rsidRPr="00D27431" w:rsidRDefault="00F06AFA" w:rsidP="007668E7">
            <w:pPr>
              <w:contextualSpacing/>
              <w:jc w:val="both"/>
              <w:rPr>
                <w:rFonts w:ascii="Cambria" w:hAnsi="Cambria" w:cs="Arial Narrow"/>
                <w:sz w:val="24"/>
                <w:szCs w:val="24"/>
              </w:rPr>
            </w:pPr>
            <w:r w:rsidRPr="00D27431">
              <w:rPr>
                <w:rFonts w:ascii="Cambria" w:hAnsi="Cambria" w:cs="Arial Narrow"/>
                <w:b/>
                <w:sz w:val="24"/>
                <w:szCs w:val="24"/>
              </w:rPr>
              <w:t xml:space="preserve">Multivariable Calculus (differentiation): </w:t>
            </w:r>
            <w:r w:rsidRPr="00D27431">
              <w:rPr>
                <w:rFonts w:ascii="Cambria" w:hAnsi="Cambria" w:cs="Arial Narrow"/>
                <w:sz w:val="24"/>
                <w:szCs w:val="24"/>
              </w:rPr>
              <w:t>Taylor's series (for one and more variables), series for exponential, trigonometric and logarithm functions.</w:t>
            </w:r>
          </w:p>
          <w:p w:rsidR="008A1BEC" w:rsidRPr="00D27431" w:rsidRDefault="00F06AFA" w:rsidP="007668E7">
            <w:pPr>
              <w:contextualSpacing/>
              <w:jc w:val="both"/>
              <w:rPr>
                <w:rFonts w:ascii="Cambria" w:hAnsi="Cambria" w:cs="Arial Narrow"/>
                <w:sz w:val="24"/>
                <w:szCs w:val="24"/>
              </w:rPr>
            </w:pPr>
            <w:r w:rsidRPr="00D27431">
              <w:rPr>
                <w:rFonts w:ascii="Cambria" w:hAnsi="Cambria" w:cs="Arial Narrow"/>
                <w:sz w:val="24"/>
                <w:szCs w:val="24"/>
              </w:rPr>
              <w:t>Partial derivatives, Total differential, Chain rule for differentiation, Homogeneous functions, Euler’s theorem, Jacobian, Maxima, minima and saddle points; Method of Lagrange multipliers.</w:t>
            </w:r>
          </w:p>
        </w:tc>
      </w:tr>
      <w:tr w:rsidR="008A1BEC" w:rsidRPr="00D27431">
        <w:tc>
          <w:tcPr>
            <w:tcW w:w="10557" w:type="dxa"/>
            <w:tcBorders>
              <w:top w:val="nil"/>
              <w:left w:val="nil"/>
              <w:bottom w:val="nil"/>
              <w:right w:val="nil"/>
            </w:tcBorders>
          </w:tcPr>
          <w:p w:rsidR="008A1BEC" w:rsidRPr="00D27431" w:rsidRDefault="00F06AFA" w:rsidP="007668E7">
            <w:pPr>
              <w:rPr>
                <w:rFonts w:ascii="Cambria" w:hAnsi="Cambria" w:cs="Arial Narrow"/>
                <w:sz w:val="24"/>
                <w:szCs w:val="24"/>
              </w:rPr>
            </w:pPr>
            <w:r w:rsidRPr="00D27431">
              <w:rPr>
                <w:rFonts w:ascii="Cambria" w:hAnsi="Cambria" w:cs="Arial Narrow"/>
                <w:b/>
                <w:sz w:val="24"/>
                <w:szCs w:val="24"/>
              </w:rPr>
              <w:t xml:space="preserve">UNIT-IV                                                                                                       </w:t>
            </w:r>
            <w:r w:rsidRPr="00D27431">
              <w:rPr>
                <w:rFonts w:ascii="Cambria" w:hAnsi="Cambria" w:cs="Arial Narrow"/>
                <w:sz w:val="24"/>
                <w:szCs w:val="24"/>
              </w:rPr>
              <w:t>(07 hrs)</w:t>
            </w:r>
          </w:p>
        </w:tc>
      </w:tr>
      <w:tr w:rsidR="008A1BEC" w:rsidRPr="00D27431">
        <w:tc>
          <w:tcPr>
            <w:tcW w:w="10557" w:type="dxa"/>
            <w:tcBorders>
              <w:top w:val="nil"/>
              <w:left w:val="nil"/>
              <w:bottom w:val="nil"/>
              <w:right w:val="nil"/>
            </w:tcBorders>
          </w:tcPr>
          <w:p w:rsidR="008A1BEC" w:rsidRPr="00D27431" w:rsidRDefault="00F06AFA" w:rsidP="007668E7">
            <w:pPr>
              <w:contextualSpacing/>
              <w:rPr>
                <w:rFonts w:ascii="Cambria" w:hAnsi="Cambria" w:cs="Arial Narrow"/>
                <w:sz w:val="24"/>
                <w:szCs w:val="24"/>
              </w:rPr>
            </w:pPr>
            <w:r w:rsidRPr="00D27431">
              <w:rPr>
                <w:rFonts w:ascii="Cambria" w:hAnsi="Cambria" w:cs="Arial Narrow"/>
                <w:b/>
                <w:sz w:val="24"/>
                <w:szCs w:val="24"/>
              </w:rPr>
              <w:t xml:space="preserve">Matrices: </w:t>
            </w:r>
            <w:r w:rsidRPr="00D27431">
              <w:rPr>
                <w:rFonts w:ascii="Cambria" w:hAnsi="Cambria" w:cs="Arial Narrow"/>
                <w:sz w:val="24"/>
                <w:szCs w:val="24"/>
              </w:rPr>
              <w:t>Rank of a matrix, elementary transformations, elementary matrices, Gauss Jordon method to find inverse using elementary transformations, normal form of a matrix, linear dependence and independence of vectors, consistency of linear system of equations, linear and orthogonal transformations, eigenvalues and eigenvectors, properties of eigenvalues, Cayley – Hamilton theorem and its applications.</w:t>
            </w:r>
          </w:p>
        </w:tc>
      </w:tr>
      <w:tr w:rsidR="008A1BEC" w:rsidRPr="00D27431">
        <w:trPr>
          <w:trHeight w:val="2561"/>
        </w:trPr>
        <w:tc>
          <w:tcPr>
            <w:tcW w:w="10557" w:type="dxa"/>
            <w:tcBorders>
              <w:top w:val="nil"/>
              <w:left w:val="nil"/>
              <w:bottom w:val="nil"/>
              <w:right w:val="nil"/>
            </w:tcBorders>
          </w:tcPr>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1.ErwinKreyszig, Advanced Engineering Mathematics, 9th Edition, John Wiley &amp; Sons, 2006.</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2. Erwin Kreyszig and Sanjeev</w:t>
            </w:r>
            <w:r w:rsidR="000F57EA">
              <w:rPr>
                <w:rFonts w:ascii="Cambria" w:hAnsi="Cambria" w:cs="Arial Narrow"/>
                <w:sz w:val="24"/>
                <w:szCs w:val="24"/>
              </w:rPr>
              <w:t xml:space="preserve"> </w:t>
            </w:r>
            <w:r w:rsidRPr="00D27431">
              <w:rPr>
                <w:rFonts w:ascii="Cambria" w:hAnsi="Cambria" w:cs="Arial Narrow"/>
                <w:sz w:val="24"/>
                <w:szCs w:val="24"/>
              </w:rPr>
              <w:t>Ahuja, Applied Mathematics- I, Wiley India Publication, Reprint 2015.</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3. G.B. Thomas and R.L. Finney, Calculus and Analytic geometry, 9th Edition, Pearson, Reprint, 2002.</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4. Veerarajan T., Engineering Mathematics for first year, Tata McGraw-Hill, New Delhi, 2008.</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5. Ramana B.V., Higher Engineering Mathematics, Tata McGraw Hill New Delhi, 11</w:t>
            </w:r>
            <w:r w:rsidRPr="00D27431">
              <w:rPr>
                <w:rFonts w:ascii="Cambria" w:hAnsi="Cambria" w:cs="Arial Narrow"/>
                <w:sz w:val="24"/>
                <w:szCs w:val="24"/>
                <w:vertAlign w:val="superscript"/>
              </w:rPr>
              <w:t>th</w:t>
            </w:r>
            <w:r w:rsidRPr="00D27431">
              <w:rPr>
                <w:rFonts w:ascii="Cambria" w:hAnsi="Cambria" w:cs="Arial Narrow"/>
                <w:sz w:val="24"/>
                <w:szCs w:val="24"/>
              </w:rPr>
              <w:t xml:space="preserve"> Reprint, 2010.</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 xml:space="preserve">6. D. Poole, Linear Algebra: A Modern Introduction, 2nd Edition, Brooks/Cole, 2005. </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7. N.P. Bali and Manish Goyal, A text book of Engineering Mathematics, Laxmi Publications, Reprint, 2008.</w:t>
            </w:r>
          </w:p>
          <w:p w:rsidR="008A1BEC" w:rsidRPr="00D27431" w:rsidRDefault="00F06AFA" w:rsidP="007668E7">
            <w:pPr>
              <w:contextualSpacing/>
              <w:jc w:val="both"/>
              <w:rPr>
                <w:rFonts w:ascii="Cambria" w:hAnsi="Cambria" w:cs="Arial Narrow"/>
                <w:sz w:val="24"/>
                <w:szCs w:val="24"/>
              </w:rPr>
            </w:pPr>
            <w:r w:rsidRPr="00D27431">
              <w:rPr>
                <w:rFonts w:ascii="Cambria" w:hAnsi="Cambria" w:cs="Arial Narrow"/>
                <w:sz w:val="24"/>
                <w:szCs w:val="24"/>
              </w:rPr>
              <w:t xml:space="preserve">8. B.S. Grewal, Higher Engineering Mathematics, Khanna Publishers, 36th Edition, 2010. </w:t>
            </w:r>
          </w:p>
          <w:p w:rsidR="00074BE8" w:rsidRPr="00D27431" w:rsidRDefault="00074BE8" w:rsidP="007668E7">
            <w:pPr>
              <w:contextualSpacing/>
              <w:jc w:val="both"/>
              <w:rPr>
                <w:rFonts w:ascii="Cambria" w:hAnsi="Cambria" w:cs="Arial Narrow"/>
                <w:sz w:val="24"/>
                <w:szCs w:val="24"/>
              </w:rPr>
            </w:pPr>
          </w:p>
          <w:p w:rsidR="00074BE8" w:rsidRPr="00D27431" w:rsidRDefault="00074BE8" w:rsidP="007668E7">
            <w:pPr>
              <w:contextualSpacing/>
              <w:jc w:val="both"/>
              <w:rPr>
                <w:rFonts w:ascii="Cambria" w:hAnsi="Cambria" w:cs="Arial Narrow"/>
                <w:sz w:val="24"/>
                <w:szCs w:val="24"/>
              </w:rPr>
            </w:pPr>
            <w:r w:rsidRPr="00D27431">
              <w:rPr>
                <w:rFonts w:ascii="Cambria" w:hAnsi="Cambria" w:cs="Arial Narrow"/>
                <w:b/>
                <w:sz w:val="24"/>
                <w:szCs w:val="24"/>
              </w:rPr>
              <w:t>Note: The paper setter will set the paper as per the question paper templates provided.</w:t>
            </w:r>
          </w:p>
        </w:tc>
      </w:tr>
      <w:tr w:rsidR="008A1BEC" w:rsidRPr="00050878">
        <w:tc>
          <w:tcPr>
            <w:tcW w:w="10557" w:type="dxa"/>
            <w:tcBorders>
              <w:top w:val="nil"/>
              <w:left w:val="nil"/>
              <w:bottom w:val="nil"/>
              <w:right w:val="nil"/>
            </w:tcBorders>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
              <w:gridCol w:w="227"/>
              <w:gridCol w:w="1080"/>
              <w:gridCol w:w="1110"/>
              <w:gridCol w:w="1110"/>
              <w:gridCol w:w="1020"/>
              <w:gridCol w:w="1200"/>
              <w:gridCol w:w="1125"/>
              <w:gridCol w:w="2268"/>
            </w:tblGrid>
            <w:tr w:rsidR="008A1BEC" w:rsidRPr="0047734E">
              <w:tc>
                <w:tcPr>
                  <w:tcW w:w="1336" w:type="dxa"/>
                  <w:gridSpan w:val="2"/>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lastRenderedPageBreak/>
                    <w:t>BS-136</w:t>
                  </w:r>
                  <w:r w:rsidR="00B15E98" w:rsidRPr="0047734E">
                    <w:rPr>
                      <w:rFonts w:ascii="Cambria" w:hAnsi="Cambria" w:cs="Arial Narrow"/>
                      <w:b/>
                    </w:rPr>
                    <w:t>A</w:t>
                  </w:r>
                </w:p>
              </w:tc>
              <w:tc>
                <w:tcPr>
                  <w:tcW w:w="8913" w:type="dxa"/>
                  <w:gridSpan w:val="7"/>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Calculus and Ordinary Differential Equations</w:t>
                  </w:r>
                </w:p>
              </w:tc>
            </w:tr>
            <w:tr w:rsidR="008A1BEC" w:rsidRPr="0047734E">
              <w:tc>
                <w:tcPr>
                  <w:tcW w:w="1336" w:type="dxa"/>
                  <w:gridSpan w:val="2"/>
                  <w:shd w:val="clear" w:color="auto" w:fill="auto"/>
                </w:tcPr>
                <w:p w:rsidR="008A1BEC" w:rsidRPr="0047734E" w:rsidRDefault="005D175F" w:rsidP="00050878">
                  <w:pPr>
                    <w:jc w:val="center"/>
                    <w:rPr>
                      <w:rFonts w:ascii="Cambria" w:hAnsi="Cambria" w:cs="Arial Narrow"/>
                      <w:b/>
                    </w:rPr>
                  </w:pPr>
                  <w:r w:rsidRPr="0047734E">
                    <w:rPr>
                      <w:rFonts w:ascii="Cambria" w:hAnsi="Cambria" w:cs="Arial Narrow"/>
                      <w:b/>
                    </w:rPr>
                    <w:t>L</w:t>
                  </w:r>
                </w:p>
              </w:tc>
              <w:tc>
                <w:tcPr>
                  <w:tcW w:w="1080" w:type="dxa"/>
                  <w:shd w:val="clear" w:color="auto" w:fill="auto"/>
                </w:tcPr>
                <w:p w:rsidR="008A1BEC" w:rsidRPr="0047734E" w:rsidRDefault="005D175F" w:rsidP="00050878">
                  <w:pPr>
                    <w:jc w:val="center"/>
                    <w:rPr>
                      <w:rFonts w:ascii="Cambria" w:hAnsi="Cambria" w:cs="Arial Narrow"/>
                      <w:b/>
                    </w:rPr>
                  </w:pPr>
                  <w:r w:rsidRPr="0047734E">
                    <w:rPr>
                      <w:rFonts w:ascii="Cambria" w:hAnsi="Cambria" w:cs="Arial Narrow"/>
                      <w:b/>
                    </w:rPr>
                    <w:t>T</w:t>
                  </w:r>
                </w:p>
              </w:tc>
              <w:tc>
                <w:tcPr>
                  <w:tcW w:w="1110" w:type="dxa"/>
                  <w:shd w:val="clear" w:color="auto" w:fill="auto"/>
                </w:tcPr>
                <w:p w:rsidR="008A1BEC" w:rsidRPr="0047734E" w:rsidRDefault="005D175F" w:rsidP="00050878">
                  <w:pPr>
                    <w:jc w:val="center"/>
                    <w:rPr>
                      <w:rFonts w:ascii="Cambria" w:hAnsi="Cambria" w:cs="Arial Narrow"/>
                      <w:b/>
                    </w:rPr>
                  </w:pPr>
                  <w:r w:rsidRPr="0047734E">
                    <w:rPr>
                      <w:rFonts w:ascii="Cambria" w:hAnsi="Cambria" w:cs="Arial Narrow"/>
                      <w:b/>
                    </w:rPr>
                    <w:t>P</w:t>
                  </w:r>
                </w:p>
              </w:tc>
              <w:tc>
                <w:tcPr>
                  <w:tcW w:w="111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Credit</w:t>
                  </w:r>
                </w:p>
              </w:tc>
              <w:tc>
                <w:tcPr>
                  <w:tcW w:w="1020" w:type="dxa"/>
                  <w:shd w:val="clear" w:color="auto" w:fill="auto"/>
                </w:tcPr>
                <w:p w:rsidR="008A1BEC" w:rsidRPr="0047734E" w:rsidRDefault="005D57DB" w:rsidP="00050878">
                  <w:pPr>
                    <w:jc w:val="center"/>
                    <w:rPr>
                      <w:rFonts w:ascii="Cambria" w:hAnsi="Cambria" w:cs="Arial Narrow"/>
                      <w:b/>
                    </w:rPr>
                  </w:pPr>
                  <w:r w:rsidRPr="0047734E">
                    <w:rPr>
                      <w:rFonts w:ascii="Cambria" w:hAnsi="Cambria" w:cs="Arial Narrow"/>
                      <w:b/>
                    </w:rPr>
                    <w:t>Major Test</w:t>
                  </w:r>
                </w:p>
              </w:tc>
              <w:tc>
                <w:tcPr>
                  <w:tcW w:w="1200" w:type="dxa"/>
                  <w:shd w:val="clear" w:color="auto" w:fill="auto"/>
                </w:tcPr>
                <w:p w:rsidR="008A1BEC" w:rsidRPr="0047734E" w:rsidRDefault="005D57DB" w:rsidP="00050878">
                  <w:pPr>
                    <w:jc w:val="center"/>
                    <w:rPr>
                      <w:rFonts w:ascii="Cambria" w:hAnsi="Cambria" w:cs="Arial Narrow"/>
                      <w:b/>
                    </w:rPr>
                  </w:pPr>
                  <w:r w:rsidRPr="0047734E">
                    <w:rPr>
                      <w:rFonts w:ascii="Cambria" w:hAnsi="Cambria" w:cs="Arial Narrow"/>
                      <w:b/>
                    </w:rPr>
                    <w:t>Minor Test</w:t>
                  </w:r>
                </w:p>
              </w:tc>
              <w:tc>
                <w:tcPr>
                  <w:tcW w:w="1125"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Total</w:t>
                  </w:r>
                </w:p>
              </w:tc>
              <w:tc>
                <w:tcPr>
                  <w:tcW w:w="2268"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Time</w:t>
                  </w:r>
                </w:p>
              </w:tc>
            </w:tr>
            <w:tr w:rsidR="008A1BEC" w:rsidRPr="0047734E">
              <w:tc>
                <w:tcPr>
                  <w:tcW w:w="1336" w:type="dxa"/>
                  <w:gridSpan w:val="2"/>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3</w:t>
                  </w:r>
                </w:p>
              </w:tc>
              <w:tc>
                <w:tcPr>
                  <w:tcW w:w="108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1</w:t>
                  </w:r>
                </w:p>
              </w:tc>
              <w:tc>
                <w:tcPr>
                  <w:tcW w:w="111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w:t>
                  </w:r>
                </w:p>
              </w:tc>
              <w:tc>
                <w:tcPr>
                  <w:tcW w:w="111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4</w:t>
                  </w:r>
                </w:p>
              </w:tc>
              <w:tc>
                <w:tcPr>
                  <w:tcW w:w="102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75</w:t>
                  </w:r>
                </w:p>
              </w:tc>
              <w:tc>
                <w:tcPr>
                  <w:tcW w:w="120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25</w:t>
                  </w:r>
                </w:p>
              </w:tc>
              <w:tc>
                <w:tcPr>
                  <w:tcW w:w="1125"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100</w:t>
                  </w:r>
                </w:p>
              </w:tc>
              <w:tc>
                <w:tcPr>
                  <w:tcW w:w="2268"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3 h</w:t>
                  </w:r>
                </w:p>
              </w:tc>
            </w:tr>
            <w:tr w:rsidR="008A1BEC" w:rsidRPr="0047734E">
              <w:tc>
                <w:tcPr>
                  <w:tcW w:w="1336" w:type="dxa"/>
                  <w:gridSpan w:val="2"/>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Purpose</w:t>
                  </w:r>
                </w:p>
              </w:tc>
              <w:tc>
                <w:tcPr>
                  <w:tcW w:w="8913" w:type="dxa"/>
                  <w:gridSpan w:val="7"/>
                  <w:shd w:val="clear" w:color="auto" w:fill="auto"/>
                </w:tcPr>
                <w:p w:rsidR="008A1BEC" w:rsidRPr="0047734E" w:rsidRDefault="00F06AFA" w:rsidP="00050878">
                  <w:pPr>
                    <w:jc w:val="both"/>
                    <w:rPr>
                      <w:rFonts w:ascii="Cambria" w:hAnsi="Cambria" w:cs="Arial Narrow"/>
                      <w:b/>
                    </w:rPr>
                  </w:pPr>
                  <w:r w:rsidRPr="0047734E">
                    <w:rPr>
                      <w:rFonts w:ascii="Cambria" w:hAnsi="Cambria" w:cs="Arial Narrow"/>
                      <w:b/>
                      <w:color w:val="010202"/>
                    </w:rPr>
                    <w:t>To familiarize the prospective engineers with techniques in</w:t>
                  </w:r>
                  <w:r w:rsidR="00050878" w:rsidRPr="0047734E">
                    <w:rPr>
                      <w:rFonts w:ascii="Cambria" w:hAnsi="Cambria" w:cs="Arial Narrow"/>
                      <w:b/>
                      <w:color w:val="010202"/>
                    </w:rPr>
                    <w:t xml:space="preserve"> </w:t>
                  </w:r>
                  <w:r w:rsidRPr="0047734E">
                    <w:rPr>
                      <w:rFonts w:ascii="Cambria" w:hAnsi="Cambria" w:cs="Arial Narrow"/>
                      <w:b/>
                      <w:color w:val="010202"/>
                    </w:rPr>
                    <w:t>multivariate integration, ordinary and partial differential equations and complex variables.</w:t>
                  </w:r>
                </w:p>
              </w:tc>
            </w:tr>
            <w:tr w:rsidR="008A1BEC" w:rsidRPr="0047734E">
              <w:tc>
                <w:tcPr>
                  <w:tcW w:w="10249" w:type="dxa"/>
                  <w:gridSpan w:val="9"/>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Course Outcomes</w:t>
                  </w:r>
                </w:p>
              </w:tc>
            </w:tr>
            <w:tr w:rsidR="008A1BEC" w:rsidRPr="0047734E">
              <w:tc>
                <w:tcPr>
                  <w:tcW w:w="1109" w:type="dxa"/>
                  <w:shd w:val="clear" w:color="auto" w:fill="auto"/>
                </w:tcPr>
                <w:p w:rsidR="008A1BEC" w:rsidRPr="0047734E" w:rsidRDefault="00F06AFA" w:rsidP="00050878">
                  <w:pPr>
                    <w:rPr>
                      <w:rFonts w:ascii="Cambria" w:hAnsi="Cambria" w:cs="Arial Narrow"/>
                      <w:b/>
                    </w:rPr>
                  </w:pPr>
                  <w:r w:rsidRPr="0047734E">
                    <w:rPr>
                      <w:rFonts w:ascii="Cambria" w:hAnsi="Cambria" w:cs="Arial Narrow"/>
                      <w:b/>
                    </w:rPr>
                    <w:t>CO1</w:t>
                  </w:r>
                </w:p>
              </w:tc>
              <w:tc>
                <w:tcPr>
                  <w:tcW w:w="9140" w:type="dxa"/>
                  <w:gridSpan w:val="8"/>
                  <w:shd w:val="clear" w:color="auto" w:fill="auto"/>
                </w:tcPr>
                <w:p w:rsidR="008A1BEC" w:rsidRPr="0047734E" w:rsidRDefault="00F06AFA" w:rsidP="00050878">
                  <w:pPr>
                    <w:pStyle w:val="ListParagraph"/>
                    <w:autoSpaceDE w:val="0"/>
                    <w:autoSpaceDN w:val="0"/>
                    <w:adjustRightInd w:val="0"/>
                    <w:spacing w:before="100" w:beforeAutospacing="1" w:after="100" w:afterAutospacing="1"/>
                    <w:ind w:left="0"/>
                    <w:jc w:val="both"/>
                    <w:rPr>
                      <w:rFonts w:ascii="Cambria" w:hAnsi="Cambria" w:cs="Arial Narrow"/>
                      <w:b/>
                    </w:rPr>
                  </w:pPr>
                  <w:r w:rsidRPr="0047734E">
                    <w:rPr>
                      <w:rFonts w:ascii="Cambria" w:hAnsi="Cambria" w:cs="Arial Narrow"/>
                      <w:b/>
                      <w:color w:val="010202"/>
                    </w:rPr>
                    <w:t>To introduce effective mathematical tools for the solutions of differential equations that model physical processes.</w:t>
                  </w:r>
                </w:p>
              </w:tc>
            </w:tr>
            <w:tr w:rsidR="008A1BEC" w:rsidRPr="0047734E">
              <w:tc>
                <w:tcPr>
                  <w:tcW w:w="1109" w:type="dxa"/>
                  <w:shd w:val="clear" w:color="auto" w:fill="auto"/>
                </w:tcPr>
                <w:p w:rsidR="008A1BEC" w:rsidRPr="0047734E" w:rsidRDefault="00F06AFA" w:rsidP="00050878">
                  <w:pPr>
                    <w:rPr>
                      <w:rFonts w:ascii="Cambria" w:hAnsi="Cambria" w:cs="Arial Narrow"/>
                      <w:b/>
                    </w:rPr>
                  </w:pPr>
                  <w:r w:rsidRPr="0047734E">
                    <w:rPr>
                      <w:rFonts w:ascii="Cambria" w:hAnsi="Cambria" w:cs="Arial Narrow"/>
                      <w:b/>
                    </w:rPr>
                    <w:t>CO 2</w:t>
                  </w:r>
                </w:p>
              </w:tc>
              <w:tc>
                <w:tcPr>
                  <w:tcW w:w="9140" w:type="dxa"/>
                  <w:gridSpan w:val="8"/>
                  <w:shd w:val="clear" w:color="auto" w:fill="auto"/>
                </w:tcPr>
                <w:p w:rsidR="008A1BEC" w:rsidRPr="0047734E" w:rsidRDefault="00F06AFA" w:rsidP="00050878">
                  <w:pPr>
                    <w:pStyle w:val="ListParagraph"/>
                    <w:autoSpaceDE w:val="0"/>
                    <w:autoSpaceDN w:val="0"/>
                    <w:adjustRightInd w:val="0"/>
                    <w:spacing w:before="100" w:beforeAutospacing="1" w:after="100" w:afterAutospacing="1"/>
                    <w:ind w:left="0"/>
                    <w:jc w:val="both"/>
                    <w:rPr>
                      <w:rFonts w:ascii="Cambria" w:hAnsi="Cambria" w:cs="Arial Narrow"/>
                      <w:b/>
                    </w:rPr>
                  </w:pPr>
                  <w:r w:rsidRPr="0047734E">
                    <w:rPr>
                      <w:rFonts w:ascii="Cambria" w:hAnsi="Cambria" w:cs="Arial Narrow"/>
                      <w:b/>
                      <w:color w:val="010202"/>
                    </w:rPr>
                    <w:t>To acquaint the student with mathematical tools needed in evaluating multiple integrals and their usage.</w:t>
                  </w:r>
                </w:p>
              </w:tc>
            </w:tr>
            <w:tr w:rsidR="008A1BEC" w:rsidRPr="0047734E">
              <w:tc>
                <w:tcPr>
                  <w:tcW w:w="1109" w:type="dxa"/>
                  <w:shd w:val="clear" w:color="auto" w:fill="auto"/>
                </w:tcPr>
                <w:p w:rsidR="008A1BEC" w:rsidRPr="0047734E" w:rsidRDefault="00F06AFA" w:rsidP="00050878">
                  <w:pPr>
                    <w:rPr>
                      <w:rFonts w:ascii="Cambria" w:hAnsi="Cambria" w:cs="Arial Narrow"/>
                      <w:b/>
                    </w:rPr>
                  </w:pPr>
                  <w:r w:rsidRPr="0047734E">
                    <w:rPr>
                      <w:rFonts w:ascii="Cambria" w:hAnsi="Cambria" w:cs="Arial Narrow"/>
                      <w:b/>
                    </w:rPr>
                    <w:t>CO 3</w:t>
                  </w:r>
                </w:p>
              </w:tc>
              <w:tc>
                <w:tcPr>
                  <w:tcW w:w="9140" w:type="dxa"/>
                  <w:gridSpan w:val="8"/>
                  <w:shd w:val="clear" w:color="auto" w:fill="auto"/>
                </w:tcPr>
                <w:p w:rsidR="008A1BEC" w:rsidRPr="0047734E" w:rsidRDefault="00F06AFA" w:rsidP="00050878">
                  <w:pPr>
                    <w:pStyle w:val="ListParagraph"/>
                    <w:autoSpaceDE w:val="0"/>
                    <w:autoSpaceDN w:val="0"/>
                    <w:adjustRightInd w:val="0"/>
                    <w:ind w:left="0"/>
                    <w:jc w:val="both"/>
                    <w:rPr>
                      <w:rFonts w:ascii="Cambria" w:hAnsi="Cambria" w:cs="Arial Narrow"/>
                      <w:b/>
                    </w:rPr>
                  </w:pPr>
                  <w:r w:rsidRPr="0047734E">
                    <w:rPr>
                      <w:rFonts w:ascii="Cambria" w:hAnsi="Cambria" w:cs="Arial Narrow"/>
                      <w:b/>
                      <w:color w:val="010202"/>
                    </w:rPr>
                    <w:t>To introduce the tools of differentiation and integration of functions of complex variable that</w:t>
                  </w:r>
                  <w:r w:rsidR="00050878" w:rsidRPr="0047734E">
                    <w:rPr>
                      <w:rFonts w:ascii="Cambria" w:hAnsi="Cambria" w:cs="Arial Narrow"/>
                      <w:b/>
                      <w:color w:val="010202"/>
                    </w:rPr>
                    <w:t xml:space="preserve"> </w:t>
                  </w:r>
                  <w:r w:rsidRPr="0047734E">
                    <w:rPr>
                      <w:rFonts w:ascii="Cambria" w:hAnsi="Cambria" w:cs="Arial Narrow"/>
                      <w:b/>
                      <w:color w:val="010202"/>
                    </w:rPr>
                    <w:t>are used in various techniques dealing engineering problems.</w:t>
                  </w:r>
                </w:p>
              </w:tc>
            </w:tr>
          </w:tbl>
          <w:p w:rsidR="008A1BEC" w:rsidRPr="00050878" w:rsidRDefault="008A1BEC" w:rsidP="00050878">
            <w:pPr>
              <w:rPr>
                <w:rFonts w:ascii="Cambria" w:hAnsi="Cambria" w:cs="Arial Narrow"/>
                <w:sz w:val="23"/>
                <w:szCs w:val="23"/>
              </w:rPr>
            </w:pPr>
          </w:p>
        </w:tc>
      </w:tr>
      <w:tr w:rsidR="008A1BEC" w:rsidRPr="00050878">
        <w:tc>
          <w:tcPr>
            <w:tcW w:w="10557" w:type="dxa"/>
            <w:tcBorders>
              <w:top w:val="nil"/>
              <w:left w:val="nil"/>
              <w:bottom w:val="nil"/>
              <w:right w:val="nil"/>
            </w:tcBorders>
          </w:tcPr>
          <w:p w:rsidR="00D27431" w:rsidRPr="00050878" w:rsidRDefault="00D27431" w:rsidP="00050878">
            <w:pPr>
              <w:rPr>
                <w:rFonts w:ascii="Cambria" w:hAnsi="Cambria" w:cs="Arial Narrow"/>
                <w:b/>
                <w:sz w:val="23"/>
                <w:szCs w:val="23"/>
              </w:rPr>
            </w:pPr>
          </w:p>
          <w:p w:rsidR="008A1BEC" w:rsidRPr="00050878" w:rsidRDefault="00F06AFA" w:rsidP="00050878">
            <w:pPr>
              <w:rPr>
                <w:rFonts w:ascii="Cambria" w:hAnsi="Cambria" w:cs="Arial Narrow"/>
                <w:sz w:val="23"/>
                <w:szCs w:val="23"/>
              </w:rPr>
            </w:pPr>
            <w:r w:rsidRPr="00050878">
              <w:rPr>
                <w:rFonts w:ascii="Cambria" w:hAnsi="Cambria" w:cs="Arial Narrow"/>
                <w:b/>
                <w:sz w:val="23"/>
                <w:szCs w:val="23"/>
              </w:rPr>
              <w:t xml:space="preserve">UNIT-I                                                                                                          </w:t>
            </w:r>
            <w:r w:rsidRPr="00050878">
              <w:rPr>
                <w:rFonts w:ascii="Cambria" w:hAnsi="Cambria" w:cs="Arial Narrow"/>
                <w:sz w:val="23"/>
                <w:szCs w:val="23"/>
              </w:rPr>
              <w:t>(10 hrs)</w:t>
            </w:r>
          </w:p>
        </w:tc>
      </w:tr>
      <w:tr w:rsidR="008A1BEC" w:rsidRPr="00050878">
        <w:tc>
          <w:tcPr>
            <w:tcW w:w="10557" w:type="dxa"/>
            <w:tcBorders>
              <w:top w:val="nil"/>
              <w:left w:val="nil"/>
              <w:bottom w:val="nil"/>
              <w:right w:val="nil"/>
            </w:tcBorders>
          </w:tcPr>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color w:val="010202"/>
                <w:sz w:val="23"/>
                <w:szCs w:val="23"/>
              </w:rPr>
            </w:pPr>
            <w:r w:rsidRPr="00050878">
              <w:rPr>
                <w:rFonts w:ascii="Cambria" w:hAnsi="Cambria" w:cs="Arial Narrow"/>
                <w:b/>
                <w:bCs/>
                <w:color w:val="010202"/>
                <w:sz w:val="23"/>
                <w:szCs w:val="23"/>
              </w:rPr>
              <w:t xml:space="preserve">First order ordinary differential equations: </w:t>
            </w:r>
            <w:r w:rsidRPr="00050878">
              <w:rPr>
                <w:rFonts w:ascii="Cambria" w:hAnsi="Cambria" w:cs="Arial Narrow"/>
                <w:color w:val="010202"/>
                <w:sz w:val="23"/>
                <w:szCs w:val="23"/>
              </w:rPr>
              <w:t>Exact, linear and Bernoulli’s equations, Euler’s equations, Equations not of first degree:</w:t>
            </w:r>
            <w:r w:rsidR="00050878" w:rsidRPr="00050878">
              <w:rPr>
                <w:rFonts w:ascii="Cambria" w:hAnsi="Cambria" w:cs="Arial Narrow"/>
                <w:color w:val="010202"/>
                <w:sz w:val="23"/>
                <w:szCs w:val="23"/>
              </w:rPr>
              <w:t xml:space="preserve"> </w:t>
            </w:r>
            <w:r w:rsidRPr="00050878">
              <w:rPr>
                <w:rFonts w:ascii="Cambria" w:hAnsi="Cambria" w:cs="Arial Narrow"/>
                <w:color w:val="010202"/>
                <w:sz w:val="23"/>
                <w:szCs w:val="23"/>
              </w:rPr>
              <w:t>equations solvable for p, equations solvable for y, equations solvable for x and Clairaut’s type.</w:t>
            </w:r>
          </w:p>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color w:val="010202"/>
                <w:sz w:val="23"/>
                <w:szCs w:val="23"/>
              </w:rPr>
            </w:pPr>
            <w:r w:rsidRPr="00050878">
              <w:rPr>
                <w:rFonts w:ascii="Cambria" w:hAnsi="Cambria" w:cs="Arial Narrow"/>
                <w:b/>
                <w:bCs/>
                <w:color w:val="010202"/>
                <w:sz w:val="23"/>
                <w:szCs w:val="23"/>
              </w:rPr>
              <w:t>Ordinary differential equations of higher orders:</w:t>
            </w:r>
          </w:p>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sz w:val="23"/>
                <w:szCs w:val="23"/>
              </w:rPr>
            </w:pPr>
            <w:r w:rsidRPr="00050878">
              <w:rPr>
                <w:rFonts w:ascii="Cambria" w:hAnsi="Cambria" w:cs="Arial Narrow"/>
                <w:color w:val="010202"/>
                <w:sz w:val="23"/>
                <w:szCs w:val="23"/>
              </w:rPr>
              <w:t>Second order linear differential equations with constant coefficients, method of variation of parameters, Cauchy and Legendre’s linear differential equations.</w:t>
            </w:r>
          </w:p>
        </w:tc>
      </w:tr>
      <w:tr w:rsidR="008A1BEC" w:rsidRPr="00050878">
        <w:tc>
          <w:tcPr>
            <w:tcW w:w="10557" w:type="dxa"/>
            <w:tcBorders>
              <w:top w:val="nil"/>
              <w:left w:val="nil"/>
              <w:bottom w:val="nil"/>
              <w:right w:val="nil"/>
            </w:tcBorders>
          </w:tcPr>
          <w:p w:rsidR="00D27431" w:rsidRPr="00050878" w:rsidRDefault="00D27431" w:rsidP="00050878">
            <w:pPr>
              <w:rPr>
                <w:rFonts w:ascii="Cambria" w:hAnsi="Cambria" w:cs="Arial Narrow"/>
                <w:b/>
                <w:sz w:val="23"/>
                <w:szCs w:val="23"/>
              </w:rPr>
            </w:pPr>
          </w:p>
          <w:p w:rsidR="008A1BEC" w:rsidRPr="00050878" w:rsidRDefault="00F06AFA" w:rsidP="00050878">
            <w:pPr>
              <w:rPr>
                <w:rFonts w:ascii="Cambria" w:hAnsi="Cambria" w:cs="Arial Narrow"/>
                <w:sz w:val="23"/>
                <w:szCs w:val="23"/>
              </w:rPr>
            </w:pPr>
            <w:r w:rsidRPr="00050878">
              <w:rPr>
                <w:rFonts w:ascii="Cambria" w:hAnsi="Cambria" w:cs="Arial Narrow"/>
                <w:b/>
                <w:sz w:val="23"/>
                <w:szCs w:val="23"/>
              </w:rPr>
              <w:t>UNIT-II                                                                                                        (</w:t>
            </w:r>
            <w:r w:rsidRPr="00050878">
              <w:rPr>
                <w:rFonts w:ascii="Cambria" w:hAnsi="Cambria" w:cs="Arial Narrow"/>
                <w:sz w:val="23"/>
                <w:szCs w:val="23"/>
              </w:rPr>
              <w:t>10 hrs)</w:t>
            </w:r>
          </w:p>
        </w:tc>
      </w:tr>
      <w:tr w:rsidR="008A1BEC" w:rsidRPr="00050878">
        <w:tc>
          <w:tcPr>
            <w:tcW w:w="10557" w:type="dxa"/>
            <w:tcBorders>
              <w:top w:val="nil"/>
              <w:left w:val="nil"/>
              <w:bottom w:val="nil"/>
              <w:right w:val="nil"/>
            </w:tcBorders>
          </w:tcPr>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color w:val="010202"/>
                <w:sz w:val="23"/>
                <w:szCs w:val="23"/>
              </w:rPr>
            </w:pPr>
            <w:r w:rsidRPr="00050878">
              <w:rPr>
                <w:rFonts w:ascii="Cambria" w:hAnsi="Cambria" w:cs="Arial Narrow"/>
                <w:b/>
                <w:bCs/>
                <w:color w:val="010202"/>
                <w:sz w:val="23"/>
                <w:szCs w:val="23"/>
              </w:rPr>
              <w:t xml:space="preserve">Multivariable Calculus (Integration): </w:t>
            </w:r>
            <w:r w:rsidRPr="00050878">
              <w:rPr>
                <w:rFonts w:ascii="Cambria" w:hAnsi="Cambria" w:cs="Arial Narrow"/>
                <w:color w:val="010202"/>
                <w:sz w:val="23"/>
                <w:szCs w:val="23"/>
              </w:rPr>
              <w:t xml:space="preserve">Multiple Integration: Double integrals (Cartesian), change of order of integration in double integrals, Change of variables (Cartesian to polar) </w:t>
            </w:r>
          </w:p>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sz w:val="23"/>
                <w:szCs w:val="23"/>
              </w:rPr>
            </w:pPr>
            <w:r w:rsidRPr="00050878">
              <w:rPr>
                <w:rFonts w:ascii="Cambria" w:hAnsi="Cambria" w:cs="Arial Narrow"/>
                <w:color w:val="010202"/>
                <w:sz w:val="23"/>
                <w:szCs w:val="23"/>
              </w:rPr>
              <w:t>Applications: areas and volumes; Triple integrals (Cartesian), orthogonal curvilinear coordinates, Simple applications involving cubes, sphere and rectangular parallelepipeds.</w:t>
            </w:r>
          </w:p>
        </w:tc>
      </w:tr>
      <w:tr w:rsidR="008A1BEC" w:rsidRPr="00050878">
        <w:tc>
          <w:tcPr>
            <w:tcW w:w="10557" w:type="dxa"/>
            <w:tcBorders>
              <w:top w:val="nil"/>
              <w:left w:val="nil"/>
              <w:bottom w:val="nil"/>
              <w:right w:val="nil"/>
            </w:tcBorders>
          </w:tcPr>
          <w:p w:rsidR="00D27431" w:rsidRPr="00050878" w:rsidRDefault="00D27431" w:rsidP="00050878">
            <w:pPr>
              <w:rPr>
                <w:rFonts w:ascii="Cambria" w:hAnsi="Cambria" w:cs="Arial Narrow"/>
                <w:b/>
                <w:sz w:val="23"/>
                <w:szCs w:val="23"/>
              </w:rPr>
            </w:pPr>
          </w:p>
          <w:p w:rsidR="008A1BEC" w:rsidRPr="00050878" w:rsidRDefault="00F06AFA" w:rsidP="00050878">
            <w:pPr>
              <w:rPr>
                <w:rFonts w:ascii="Cambria" w:hAnsi="Cambria" w:cs="Arial Narrow"/>
                <w:b/>
                <w:sz w:val="23"/>
                <w:szCs w:val="23"/>
              </w:rPr>
            </w:pPr>
            <w:r w:rsidRPr="00050878">
              <w:rPr>
                <w:rFonts w:ascii="Cambria" w:hAnsi="Cambria" w:cs="Arial Narrow"/>
                <w:b/>
                <w:sz w:val="23"/>
                <w:szCs w:val="23"/>
              </w:rPr>
              <w:t xml:space="preserve">UNIT-III                                                                                                      </w:t>
            </w:r>
            <w:r w:rsidRPr="00050878">
              <w:rPr>
                <w:rFonts w:ascii="Cambria" w:hAnsi="Cambria" w:cs="Arial Narrow"/>
                <w:sz w:val="23"/>
                <w:szCs w:val="23"/>
              </w:rPr>
              <w:t>(10hrs)</w:t>
            </w:r>
          </w:p>
        </w:tc>
      </w:tr>
      <w:tr w:rsidR="008A1BEC" w:rsidRPr="00050878">
        <w:tc>
          <w:tcPr>
            <w:tcW w:w="10557" w:type="dxa"/>
            <w:tcBorders>
              <w:top w:val="nil"/>
              <w:left w:val="nil"/>
              <w:bottom w:val="nil"/>
              <w:right w:val="nil"/>
            </w:tcBorders>
          </w:tcPr>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color w:val="010202"/>
                <w:sz w:val="23"/>
                <w:szCs w:val="23"/>
              </w:rPr>
            </w:pPr>
            <w:r w:rsidRPr="00050878">
              <w:rPr>
                <w:rFonts w:ascii="Cambria" w:hAnsi="Cambria" w:cs="Arial Narrow"/>
                <w:b/>
                <w:color w:val="010202"/>
                <w:sz w:val="23"/>
                <w:szCs w:val="23"/>
              </w:rPr>
              <w:t>Vector Calculus:</w:t>
            </w:r>
            <w:r w:rsidRPr="00050878">
              <w:rPr>
                <w:rFonts w:ascii="Cambria" w:hAnsi="Cambria" w:cs="Arial Narrow"/>
                <w:color w:val="010202"/>
                <w:sz w:val="23"/>
                <w:szCs w:val="23"/>
              </w:rPr>
              <w:t xml:space="preserve"> Introduction, Scalar and Vector point functions, Gradient, divergence &amp; Curl and their properties, Directional derivative.</w:t>
            </w:r>
          </w:p>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sz w:val="23"/>
                <w:szCs w:val="23"/>
              </w:rPr>
            </w:pPr>
            <w:r w:rsidRPr="00050878">
              <w:rPr>
                <w:rFonts w:ascii="Cambria" w:hAnsi="Cambria" w:cs="Arial Narrow"/>
                <w:color w:val="010202"/>
                <w:sz w:val="23"/>
                <w:szCs w:val="23"/>
              </w:rPr>
              <w:t>Line integrals, surface integrals, volume integrals, Theorems of Green, Gauss and Stokes (without proof).</w:t>
            </w:r>
          </w:p>
        </w:tc>
      </w:tr>
      <w:tr w:rsidR="008A1BEC" w:rsidRPr="00050878">
        <w:tc>
          <w:tcPr>
            <w:tcW w:w="10557" w:type="dxa"/>
            <w:tcBorders>
              <w:top w:val="nil"/>
              <w:left w:val="nil"/>
              <w:bottom w:val="nil"/>
              <w:right w:val="nil"/>
            </w:tcBorders>
          </w:tcPr>
          <w:p w:rsidR="00D27431" w:rsidRPr="00050878" w:rsidRDefault="00D27431" w:rsidP="00050878">
            <w:pPr>
              <w:rPr>
                <w:rFonts w:ascii="Cambria" w:hAnsi="Cambria" w:cs="Arial Narrow"/>
                <w:b/>
                <w:sz w:val="23"/>
                <w:szCs w:val="23"/>
              </w:rPr>
            </w:pPr>
          </w:p>
          <w:p w:rsidR="008A1BEC" w:rsidRPr="00050878" w:rsidRDefault="00F06AFA" w:rsidP="00050878">
            <w:pPr>
              <w:rPr>
                <w:rFonts w:ascii="Cambria" w:hAnsi="Cambria" w:cs="Arial Narrow"/>
                <w:sz w:val="23"/>
                <w:szCs w:val="23"/>
              </w:rPr>
            </w:pPr>
            <w:r w:rsidRPr="00050878">
              <w:rPr>
                <w:rFonts w:ascii="Cambria" w:hAnsi="Cambria" w:cs="Arial Narrow"/>
                <w:b/>
                <w:sz w:val="23"/>
                <w:szCs w:val="23"/>
              </w:rPr>
              <w:t xml:space="preserve">UNIT-IV                                                                                                       </w:t>
            </w:r>
            <w:r w:rsidRPr="00050878">
              <w:rPr>
                <w:rFonts w:ascii="Cambria" w:hAnsi="Cambria" w:cs="Arial Narrow"/>
                <w:sz w:val="23"/>
                <w:szCs w:val="23"/>
              </w:rPr>
              <w:t>(10 hrs)</w:t>
            </w:r>
          </w:p>
        </w:tc>
      </w:tr>
      <w:tr w:rsidR="008A1BEC" w:rsidRPr="00050878">
        <w:tc>
          <w:tcPr>
            <w:tcW w:w="10557" w:type="dxa"/>
            <w:tcBorders>
              <w:top w:val="nil"/>
              <w:left w:val="nil"/>
              <w:bottom w:val="nil"/>
              <w:right w:val="nil"/>
            </w:tcBorders>
          </w:tcPr>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color w:val="010202"/>
                <w:sz w:val="23"/>
                <w:szCs w:val="23"/>
              </w:rPr>
            </w:pPr>
            <w:r w:rsidRPr="00050878">
              <w:rPr>
                <w:rFonts w:ascii="Cambria" w:hAnsi="Cambria" w:cs="Arial Narrow"/>
                <w:b/>
                <w:bCs/>
                <w:color w:val="010202"/>
                <w:sz w:val="23"/>
                <w:szCs w:val="23"/>
              </w:rPr>
              <w:t>Complex Variable – Differentiation:</w:t>
            </w:r>
            <w:r w:rsidRPr="00050878">
              <w:rPr>
                <w:rFonts w:ascii="Cambria" w:hAnsi="Cambria" w:cs="Arial Narrow"/>
                <w:color w:val="010202"/>
                <w:sz w:val="23"/>
                <w:szCs w:val="23"/>
              </w:rPr>
              <w:t xml:space="preserve"> Differentiation, Cauchy-Riemann equations, analytic functions, harmonic functions, finding</w:t>
            </w:r>
            <w:r w:rsidR="00050878" w:rsidRPr="00050878">
              <w:rPr>
                <w:rFonts w:ascii="Cambria" w:hAnsi="Cambria" w:cs="Arial Narrow"/>
                <w:color w:val="010202"/>
                <w:sz w:val="23"/>
                <w:szCs w:val="23"/>
              </w:rPr>
              <w:t xml:space="preserve"> </w:t>
            </w:r>
            <w:r w:rsidRPr="00050878">
              <w:rPr>
                <w:rFonts w:ascii="Cambria" w:hAnsi="Cambria" w:cs="Arial Narrow"/>
                <w:color w:val="010202"/>
                <w:sz w:val="23"/>
                <w:szCs w:val="23"/>
              </w:rPr>
              <w:t>harmonic conjugate; elementary analytic functions (exponential, trigonometric, logarithm) and</w:t>
            </w:r>
            <w:r w:rsidR="00050878" w:rsidRPr="00050878">
              <w:rPr>
                <w:rFonts w:ascii="Cambria" w:hAnsi="Cambria" w:cs="Arial Narrow"/>
                <w:color w:val="010202"/>
                <w:sz w:val="23"/>
                <w:szCs w:val="23"/>
              </w:rPr>
              <w:t xml:space="preserve"> </w:t>
            </w:r>
            <w:r w:rsidRPr="00050878">
              <w:rPr>
                <w:rFonts w:ascii="Cambria" w:hAnsi="Cambria" w:cs="Arial Narrow"/>
                <w:color w:val="010202"/>
                <w:sz w:val="23"/>
                <w:szCs w:val="23"/>
              </w:rPr>
              <w:t xml:space="preserve">their properties; </w:t>
            </w:r>
          </w:p>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sz w:val="23"/>
                <w:szCs w:val="23"/>
              </w:rPr>
            </w:pPr>
            <w:r w:rsidRPr="00050878">
              <w:rPr>
                <w:rFonts w:ascii="Cambria" w:hAnsi="Cambria" w:cs="Arial Narrow"/>
                <w:b/>
                <w:bCs/>
                <w:color w:val="010202"/>
                <w:sz w:val="23"/>
                <w:szCs w:val="23"/>
              </w:rPr>
              <w:t>Complex Variable – Integration:</w:t>
            </w:r>
            <w:r w:rsidR="00050878" w:rsidRPr="00050878">
              <w:rPr>
                <w:rFonts w:ascii="Cambria" w:hAnsi="Cambria" w:cs="Arial Narrow"/>
                <w:b/>
                <w:bCs/>
                <w:color w:val="010202"/>
                <w:sz w:val="23"/>
                <w:szCs w:val="23"/>
              </w:rPr>
              <w:t xml:space="preserve"> </w:t>
            </w:r>
            <w:r w:rsidRPr="00050878">
              <w:rPr>
                <w:rFonts w:ascii="Cambria" w:hAnsi="Cambria" w:cs="Arial Narrow"/>
                <w:color w:val="010202"/>
                <w:sz w:val="23"/>
                <w:szCs w:val="23"/>
              </w:rPr>
              <w:t>Contour integrals, Cauchy-Goursat theorem (without proof), Cauchy Integral formula (without</w:t>
            </w:r>
            <w:r w:rsidR="00050878" w:rsidRPr="00050878">
              <w:rPr>
                <w:rFonts w:ascii="Cambria" w:hAnsi="Cambria" w:cs="Arial Narrow"/>
                <w:color w:val="010202"/>
                <w:sz w:val="23"/>
                <w:szCs w:val="23"/>
              </w:rPr>
              <w:t xml:space="preserve"> </w:t>
            </w:r>
            <w:r w:rsidRPr="00050878">
              <w:rPr>
                <w:rFonts w:ascii="Cambria" w:hAnsi="Cambria" w:cs="Arial Narrow"/>
                <w:color w:val="010202"/>
                <w:sz w:val="23"/>
                <w:szCs w:val="23"/>
              </w:rPr>
              <w:t>proof), Taylor’s series,</w:t>
            </w:r>
            <w:r w:rsidR="00050878" w:rsidRPr="00050878">
              <w:rPr>
                <w:rFonts w:ascii="Cambria" w:hAnsi="Cambria" w:cs="Arial Narrow"/>
                <w:color w:val="010202"/>
                <w:sz w:val="23"/>
                <w:szCs w:val="23"/>
              </w:rPr>
              <w:t xml:space="preserve"> </w:t>
            </w:r>
            <w:r w:rsidRPr="00050878">
              <w:rPr>
                <w:rFonts w:ascii="Cambria" w:hAnsi="Cambria" w:cs="Arial Narrow"/>
                <w:color w:val="010202"/>
                <w:sz w:val="23"/>
                <w:szCs w:val="23"/>
              </w:rPr>
              <w:t>zeros of analytic functions, singularities, Laurent’s series; Residues, Cauchy Residue theorem (without proof).</w:t>
            </w:r>
          </w:p>
        </w:tc>
      </w:tr>
    </w:tbl>
    <w:p w:rsidR="00074BE8" w:rsidRPr="00050878" w:rsidRDefault="00074BE8" w:rsidP="00050878">
      <w:pPr>
        <w:rPr>
          <w:rFonts w:ascii="Cambria" w:hAnsi="Cambria"/>
          <w:sz w:val="23"/>
          <w:szCs w:val="23"/>
        </w:rPr>
      </w:pPr>
    </w:p>
    <w:tbl>
      <w:tblPr>
        <w:tblStyle w:val="TableGrid"/>
        <w:tblW w:w="10557" w:type="dxa"/>
        <w:tblLayout w:type="fixed"/>
        <w:tblLook w:val="04A0" w:firstRow="1" w:lastRow="0" w:firstColumn="1" w:lastColumn="0" w:noHBand="0" w:noVBand="1"/>
      </w:tblPr>
      <w:tblGrid>
        <w:gridCol w:w="10557"/>
      </w:tblGrid>
      <w:tr w:rsidR="008A1BEC" w:rsidRPr="00050878">
        <w:tc>
          <w:tcPr>
            <w:tcW w:w="10557" w:type="dxa"/>
            <w:tcBorders>
              <w:top w:val="nil"/>
              <w:left w:val="nil"/>
              <w:bottom w:val="nil"/>
              <w:right w:val="nil"/>
            </w:tcBorders>
          </w:tcPr>
          <w:p w:rsidR="008A1BEC" w:rsidRPr="00050878" w:rsidRDefault="00582822" w:rsidP="00050878">
            <w:pPr>
              <w:rPr>
                <w:rFonts w:ascii="Cambria" w:hAnsi="Cambria" w:cs="Arial Narrow"/>
                <w:b/>
                <w:sz w:val="23"/>
                <w:szCs w:val="23"/>
              </w:rPr>
            </w:pPr>
            <w:r w:rsidRPr="00050878">
              <w:rPr>
                <w:rFonts w:ascii="Cambria" w:hAnsi="Cambria" w:cs="Arial Narrow"/>
                <w:b/>
                <w:sz w:val="23"/>
                <w:szCs w:val="23"/>
              </w:rPr>
              <w:t xml:space="preserve">Suggested </w:t>
            </w:r>
            <w:r w:rsidR="00F06AFA" w:rsidRPr="00050878">
              <w:rPr>
                <w:rFonts w:ascii="Cambria" w:hAnsi="Cambria" w:cs="Arial Narrow"/>
                <w:b/>
                <w:sz w:val="23"/>
                <w:szCs w:val="23"/>
              </w:rPr>
              <w:t>Books:</w:t>
            </w:r>
          </w:p>
          <w:p w:rsidR="008A1BEC" w:rsidRPr="00050878" w:rsidRDefault="00F06AFA" w:rsidP="00050878">
            <w:pPr>
              <w:autoSpaceDE w:val="0"/>
              <w:autoSpaceDN w:val="0"/>
              <w:adjustRightInd w:val="0"/>
              <w:jc w:val="both"/>
              <w:rPr>
                <w:rFonts w:ascii="Cambria" w:hAnsi="Cambria" w:cs="Arial Narrow"/>
                <w:color w:val="010202"/>
                <w:sz w:val="23"/>
                <w:szCs w:val="23"/>
              </w:rPr>
            </w:pPr>
            <w:r w:rsidRPr="00050878">
              <w:rPr>
                <w:rFonts w:ascii="Cambria" w:hAnsi="Cambria" w:cs="Arial Narrow"/>
                <w:color w:val="010202"/>
                <w:sz w:val="23"/>
                <w:szCs w:val="23"/>
              </w:rPr>
              <w:t>1. G.B. Thomas and R.L. Finney, Calculus and Analytic geometry, 9th Edition, Pearson,</w:t>
            </w:r>
            <w:r w:rsidR="00050878" w:rsidRPr="00050878">
              <w:rPr>
                <w:rFonts w:ascii="Cambria" w:hAnsi="Cambria" w:cs="Arial Narrow"/>
                <w:color w:val="010202"/>
                <w:sz w:val="23"/>
                <w:szCs w:val="23"/>
              </w:rPr>
              <w:t xml:space="preserve"> </w:t>
            </w:r>
            <w:r w:rsidRPr="00050878">
              <w:rPr>
                <w:rFonts w:ascii="Cambria" w:hAnsi="Cambria" w:cs="Arial Narrow"/>
                <w:color w:val="010202"/>
                <w:sz w:val="23"/>
                <w:szCs w:val="23"/>
              </w:rPr>
              <w:t>Reprint, 2002.</w:t>
            </w:r>
          </w:p>
          <w:p w:rsidR="008A1BEC" w:rsidRPr="00050878" w:rsidRDefault="00F06AFA" w:rsidP="00050878">
            <w:pPr>
              <w:autoSpaceDE w:val="0"/>
              <w:autoSpaceDN w:val="0"/>
              <w:adjustRightInd w:val="0"/>
              <w:jc w:val="both"/>
              <w:rPr>
                <w:rFonts w:ascii="Cambria" w:hAnsi="Cambria" w:cs="Arial Narrow"/>
                <w:color w:val="010202"/>
                <w:sz w:val="23"/>
                <w:szCs w:val="23"/>
              </w:rPr>
            </w:pPr>
            <w:r w:rsidRPr="00050878">
              <w:rPr>
                <w:rFonts w:ascii="Cambria" w:hAnsi="Cambria" w:cs="Arial Narrow"/>
                <w:color w:val="010202"/>
                <w:sz w:val="23"/>
                <w:szCs w:val="23"/>
              </w:rPr>
              <w:t>2. Erwin kreyszig, Advanced Engineering Mathematics, 9th Edition, John Wiley &amp; Sons, 2006.</w:t>
            </w:r>
          </w:p>
          <w:p w:rsidR="008A1BEC" w:rsidRPr="00050878" w:rsidRDefault="00F06AFA" w:rsidP="00050878">
            <w:pPr>
              <w:autoSpaceDE w:val="0"/>
              <w:autoSpaceDN w:val="0"/>
              <w:adjustRightInd w:val="0"/>
              <w:jc w:val="both"/>
              <w:rPr>
                <w:rFonts w:ascii="Cambria" w:hAnsi="Cambria" w:cs="Arial Narrow"/>
                <w:color w:val="010202"/>
                <w:sz w:val="23"/>
                <w:szCs w:val="23"/>
              </w:rPr>
            </w:pPr>
            <w:r w:rsidRPr="00050878">
              <w:rPr>
                <w:rFonts w:ascii="Cambria" w:hAnsi="Cambria" w:cs="Arial Narrow"/>
                <w:color w:val="010202"/>
                <w:sz w:val="23"/>
                <w:szCs w:val="23"/>
              </w:rPr>
              <w:t>3. Erwin kreyszig and Sanjeev</w:t>
            </w:r>
            <w:r w:rsidR="005E73B7">
              <w:rPr>
                <w:rFonts w:ascii="Cambria" w:hAnsi="Cambria" w:cs="Arial Narrow"/>
                <w:color w:val="010202"/>
                <w:sz w:val="23"/>
                <w:szCs w:val="23"/>
              </w:rPr>
              <w:t xml:space="preserve"> </w:t>
            </w:r>
            <w:r w:rsidRPr="00050878">
              <w:rPr>
                <w:rFonts w:ascii="Cambria" w:hAnsi="Cambria" w:cs="Arial Narrow"/>
                <w:color w:val="010202"/>
                <w:sz w:val="23"/>
                <w:szCs w:val="23"/>
              </w:rPr>
              <w:t>Ahuja, Applied Mathematics- II, Wiley India Publication, 2015.</w:t>
            </w:r>
          </w:p>
          <w:p w:rsidR="008A1BEC" w:rsidRPr="00050878" w:rsidRDefault="00F06AFA" w:rsidP="00050878">
            <w:pPr>
              <w:autoSpaceDE w:val="0"/>
              <w:autoSpaceDN w:val="0"/>
              <w:adjustRightInd w:val="0"/>
              <w:jc w:val="both"/>
              <w:rPr>
                <w:rFonts w:ascii="Cambria" w:hAnsi="Cambria" w:cs="Arial Narrow"/>
                <w:sz w:val="23"/>
                <w:szCs w:val="23"/>
              </w:rPr>
            </w:pPr>
            <w:r w:rsidRPr="00050878">
              <w:rPr>
                <w:rFonts w:ascii="Cambria" w:hAnsi="Cambria" w:cs="Arial Narrow"/>
                <w:sz w:val="23"/>
                <w:szCs w:val="23"/>
              </w:rPr>
              <w:t>4. W. E. Boyce and R. C. DiPrima, Elementary Differential Equations and Boundary Value</w:t>
            </w:r>
            <w:r w:rsidR="00050878" w:rsidRPr="00050878">
              <w:rPr>
                <w:rFonts w:ascii="Cambria" w:hAnsi="Cambria" w:cs="Arial Narrow"/>
                <w:sz w:val="23"/>
                <w:szCs w:val="23"/>
              </w:rPr>
              <w:t xml:space="preserve"> </w:t>
            </w:r>
            <w:r w:rsidRPr="00050878">
              <w:rPr>
                <w:rFonts w:ascii="Cambria" w:hAnsi="Cambria" w:cs="Arial Narrow"/>
                <w:sz w:val="23"/>
                <w:szCs w:val="23"/>
              </w:rPr>
              <w:t>Problems, 9th Edn., Wiley India, 2009.</w:t>
            </w:r>
          </w:p>
          <w:p w:rsidR="008A1BEC" w:rsidRPr="00050878" w:rsidRDefault="00F06AFA" w:rsidP="00050878">
            <w:pPr>
              <w:autoSpaceDE w:val="0"/>
              <w:autoSpaceDN w:val="0"/>
              <w:adjustRightInd w:val="0"/>
              <w:jc w:val="both"/>
              <w:rPr>
                <w:rFonts w:ascii="Cambria" w:hAnsi="Cambria" w:cs="Arial Narrow"/>
                <w:sz w:val="23"/>
                <w:szCs w:val="23"/>
              </w:rPr>
            </w:pPr>
            <w:r w:rsidRPr="00050878">
              <w:rPr>
                <w:rFonts w:ascii="Cambria" w:hAnsi="Cambria" w:cs="Arial Narrow"/>
                <w:sz w:val="23"/>
                <w:szCs w:val="23"/>
              </w:rPr>
              <w:t>5. S. L. Ross, Differential Equations, 3rd Ed., Wiley India, 1984.</w:t>
            </w:r>
          </w:p>
          <w:p w:rsidR="008A1BEC" w:rsidRPr="00050878" w:rsidRDefault="00F06AFA" w:rsidP="00050878">
            <w:pPr>
              <w:autoSpaceDE w:val="0"/>
              <w:autoSpaceDN w:val="0"/>
              <w:adjustRightInd w:val="0"/>
              <w:jc w:val="both"/>
              <w:rPr>
                <w:rFonts w:ascii="Cambria" w:hAnsi="Cambria" w:cs="Arial Narrow"/>
                <w:sz w:val="23"/>
                <w:szCs w:val="23"/>
              </w:rPr>
            </w:pPr>
            <w:r w:rsidRPr="00050878">
              <w:rPr>
                <w:rFonts w:ascii="Cambria" w:hAnsi="Cambria" w:cs="Arial Narrow"/>
                <w:sz w:val="23"/>
                <w:szCs w:val="23"/>
              </w:rPr>
              <w:t>6. E. A. Coddington, An Introduction to Ordinary Differential Equations, Prentice Hall</w:t>
            </w:r>
            <w:r w:rsidR="00F55A71">
              <w:rPr>
                <w:rFonts w:ascii="Cambria" w:hAnsi="Cambria" w:cs="Arial Narrow"/>
                <w:sz w:val="23"/>
                <w:szCs w:val="23"/>
              </w:rPr>
              <w:t xml:space="preserve"> </w:t>
            </w:r>
            <w:r w:rsidRPr="00050878">
              <w:rPr>
                <w:rFonts w:ascii="Cambria" w:hAnsi="Cambria" w:cs="Arial Narrow"/>
                <w:sz w:val="23"/>
                <w:szCs w:val="23"/>
              </w:rPr>
              <w:t>India, 1995.</w:t>
            </w:r>
          </w:p>
          <w:p w:rsidR="008A1BEC" w:rsidRPr="00050878" w:rsidRDefault="00F06AFA" w:rsidP="00050878">
            <w:pPr>
              <w:autoSpaceDE w:val="0"/>
              <w:autoSpaceDN w:val="0"/>
              <w:adjustRightInd w:val="0"/>
              <w:jc w:val="both"/>
              <w:rPr>
                <w:rFonts w:ascii="Cambria" w:hAnsi="Cambria" w:cs="Arial Narrow"/>
                <w:sz w:val="23"/>
                <w:szCs w:val="23"/>
              </w:rPr>
            </w:pPr>
            <w:r w:rsidRPr="00050878">
              <w:rPr>
                <w:rFonts w:ascii="Cambria" w:hAnsi="Cambria" w:cs="Arial Narrow"/>
                <w:sz w:val="23"/>
                <w:szCs w:val="23"/>
              </w:rPr>
              <w:t>7. E. L. Ince, Ordinary Differential Equations, Dover Publications, 1958.</w:t>
            </w:r>
          </w:p>
          <w:p w:rsidR="008A1BEC" w:rsidRPr="00050878" w:rsidRDefault="00F06AFA" w:rsidP="00050878">
            <w:pPr>
              <w:autoSpaceDE w:val="0"/>
              <w:autoSpaceDN w:val="0"/>
              <w:adjustRightInd w:val="0"/>
              <w:jc w:val="both"/>
              <w:rPr>
                <w:rFonts w:ascii="Cambria" w:hAnsi="Cambria" w:cs="Arial Narrow"/>
                <w:sz w:val="23"/>
                <w:szCs w:val="23"/>
              </w:rPr>
            </w:pPr>
            <w:r w:rsidRPr="00050878">
              <w:rPr>
                <w:rFonts w:ascii="Cambria" w:hAnsi="Cambria" w:cs="Arial Narrow"/>
                <w:sz w:val="23"/>
                <w:szCs w:val="23"/>
              </w:rPr>
              <w:t>8. J. W. Brown and R. V. Churchill, Complex Variables and Applications, 7th Ed., Mc-Graw Hill,2004.</w:t>
            </w:r>
          </w:p>
          <w:p w:rsidR="008A1BEC" w:rsidRPr="00050878" w:rsidRDefault="00F06AFA" w:rsidP="00050878">
            <w:pPr>
              <w:autoSpaceDE w:val="0"/>
              <w:autoSpaceDN w:val="0"/>
              <w:adjustRightInd w:val="0"/>
              <w:jc w:val="both"/>
              <w:rPr>
                <w:rFonts w:ascii="Cambria" w:hAnsi="Cambria" w:cs="Arial Narrow"/>
                <w:color w:val="010202"/>
                <w:sz w:val="23"/>
                <w:szCs w:val="23"/>
              </w:rPr>
            </w:pPr>
            <w:r w:rsidRPr="00050878">
              <w:rPr>
                <w:rFonts w:ascii="Cambria" w:hAnsi="Cambria" w:cs="Arial Narrow"/>
                <w:color w:val="010202"/>
                <w:sz w:val="23"/>
                <w:szCs w:val="23"/>
              </w:rPr>
              <w:t>9. N.P. Bali and Manish Goyal, A text book of Engineering Mathematics, Laxmi Publications, Reprint, 2008.</w:t>
            </w:r>
          </w:p>
          <w:p w:rsidR="008A1BEC" w:rsidRPr="00050878" w:rsidRDefault="00F06AFA" w:rsidP="00050878">
            <w:pPr>
              <w:autoSpaceDE w:val="0"/>
              <w:autoSpaceDN w:val="0"/>
              <w:adjustRightInd w:val="0"/>
              <w:jc w:val="both"/>
              <w:rPr>
                <w:rFonts w:ascii="Cambria" w:hAnsi="Cambria" w:cs="Arial Narrow"/>
                <w:color w:val="010202"/>
                <w:sz w:val="23"/>
                <w:szCs w:val="23"/>
              </w:rPr>
            </w:pPr>
            <w:r w:rsidRPr="00050878">
              <w:rPr>
                <w:rFonts w:ascii="Cambria" w:hAnsi="Cambria" w:cs="Arial Narrow"/>
                <w:color w:val="010202"/>
                <w:sz w:val="23"/>
                <w:szCs w:val="23"/>
              </w:rPr>
              <w:t>10. B.S. Grewal, Higher Engineering Mathematics, Khanna Publishers, 36th Edition, 2010.</w:t>
            </w:r>
          </w:p>
          <w:p w:rsidR="008A1BEC" w:rsidRPr="00050878" w:rsidRDefault="00F06AFA" w:rsidP="00050878">
            <w:pPr>
              <w:autoSpaceDE w:val="0"/>
              <w:autoSpaceDN w:val="0"/>
              <w:adjustRightInd w:val="0"/>
              <w:jc w:val="both"/>
              <w:rPr>
                <w:rFonts w:ascii="Cambria" w:hAnsi="Cambria" w:cs="Arial Narrow"/>
                <w:b/>
                <w:sz w:val="23"/>
                <w:szCs w:val="23"/>
              </w:rPr>
            </w:pPr>
            <w:r w:rsidRPr="00050878">
              <w:rPr>
                <w:rFonts w:ascii="Cambria" w:hAnsi="Cambria" w:cs="Arial Narrow"/>
                <w:b/>
                <w:sz w:val="23"/>
                <w:szCs w:val="23"/>
              </w:rPr>
              <w:t xml:space="preserve">Note: </w:t>
            </w:r>
            <w:r w:rsidR="00807825" w:rsidRPr="00050878">
              <w:rPr>
                <w:rFonts w:ascii="Cambria" w:hAnsi="Cambria" w:cs="Arial Narrow"/>
                <w:b/>
                <w:sz w:val="23"/>
                <w:szCs w:val="23"/>
              </w:rPr>
              <w:t>The paper setter will set the paper as per the question paper templates provided.</w:t>
            </w:r>
          </w:p>
          <w:p w:rsidR="007668E7" w:rsidRPr="00050878" w:rsidRDefault="007668E7" w:rsidP="00050878">
            <w:pPr>
              <w:autoSpaceDE w:val="0"/>
              <w:autoSpaceDN w:val="0"/>
              <w:adjustRightInd w:val="0"/>
              <w:jc w:val="both"/>
              <w:rPr>
                <w:rFonts w:ascii="Cambria" w:hAnsi="Cambria" w:cs="Arial Narrow"/>
                <w:color w:val="010202"/>
                <w:sz w:val="23"/>
                <w:szCs w:val="23"/>
              </w:rPr>
            </w:pPr>
          </w:p>
        </w:tc>
      </w:tr>
    </w:tbl>
    <w:tbl>
      <w:tblPr>
        <w:tblW w:w="9822" w:type="dxa"/>
        <w:tblInd w:w="106"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0" w:type="dxa"/>
          <w:right w:w="0" w:type="dxa"/>
        </w:tblCellMar>
        <w:tblLook w:val="04A0" w:firstRow="1" w:lastRow="0" w:firstColumn="1" w:lastColumn="0" w:noHBand="0" w:noVBand="1"/>
      </w:tblPr>
      <w:tblGrid>
        <w:gridCol w:w="3583"/>
        <w:gridCol w:w="555"/>
        <w:gridCol w:w="600"/>
        <w:gridCol w:w="615"/>
        <w:gridCol w:w="960"/>
        <w:gridCol w:w="1050"/>
        <w:gridCol w:w="1080"/>
        <w:gridCol w:w="689"/>
        <w:gridCol w:w="690"/>
      </w:tblGrid>
      <w:tr w:rsidR="008A1BEC" w:rsidRPr="00D27431" w:rsidTr="00074BE8">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bCs/>
                <w:sz w:val="24"/>
                <w:szCs w:val="24"/>
              </w:rPr>
              <w:t>ES-109</w:t>
            </w:r>
            <w:r w:rsidR="00B15E98" w:rsidRPr="00D27431">
              <w:rPr>
                <w:rFonts w:ascii="Cambria" w:hAnsi="Cambria" w:cs="Arial Narrow"/>
                <w:b/>
                <w:bCs/>
                <w:sz w:val="24"/>
                <w:szCs w:val="24"/>
              </w:rPr>
              <w:t>A</w:t>
            </w:r>
          </w:p>
        </w:tc>
      </w:tr>
      <w:tr w:rsidR="008A1BEC" w:rsidRPr="00D27431" w:rsidTr="00074BE8">
        <w:trPr>
          <w:trHeight w:hRule="exact" w:val="34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F55A71">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007B6669"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s&amp;</w:t>
            </w:r>
            <w:r w:rsidR="007B6669"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w:t>
            </w:r>
          </w:p>
        </w:tc>
      </w:tr>
      <w:tr w:rsidR="008A1BEC" w:rsidRPr="00D27431" w:rsidTr="00074BE8">
        <w:trPr>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Major Test</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rsidTr="00074BE8">
        <w:trPr>
          <w:trHeight w:hRule="exact" w:val="42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sz w:val="24"/>
                <w:szCs w:val="24"/>
              </w:rPr>
            </w:pP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1</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color w:val="010202"/>
                <w:w w:val="99"/>
                <w:sz w:val="24"/>
                <w:szCs w:val="24"/>
              </w:rPr>
              <w:t>2</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3</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25</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Course Outcomes</w:t>
      </w:r>
    </w:p>
    <w:tbl>
      <w:tblPr>
        <w:tblStyle w:val="TableGrid"/>
        <w:tblW w:w="9872" w:type="dxa"/>
        <w:tblInd w:w="142" w:type="dxa"/>
        <w:tblLayout w:type="fixed"/>
        <w:tblLook w:val="04A0" w:firstRow="1" w:lastRow="0" w:firstColumn="1" w:lastColumn="0" w:noHBand="0" w:noVBand="1"/>
      </w:tblPr>
      <w:tblGrid>
        <w:gridCol w:w="1113"/>
        <w:gridCol w:w="8759"/>
      </w:tblGrid>
      <w:tr w:rsidR="008A1BEC" w:rsidRPr="00D27431">
        <w:tc>
          <w:tcPr>
            <w:tcW w:w="9872" w:type="dxa"/>
            <w:gridSpan w:val="2"/>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Objective- To expose students to th</w:t>
            </w:r>
            <w:r w:rsidR="00F9765D">
              <w:rPr>
                <w:rFonts w:ascii="Cambria" w:hAnsi="Cambria" w:cs="Arial Narrow"/>
                <w:b/>
                <w:color w:val="010202"/>
                <w:spacing w:val="-2"/>
                <w:sz w:val="24"/>
                <w:szCs w:val="24"/>
              </w:rPr>
              <w:t>e basics of Engineering Drawing</w:t>
            </w:r>
            <w:r w:rsidRPr="00D27431">
              <w:rPr>
                <w:rFonts w:ascii="Cambria" w:hAnsi="Cambria" w:cs="Arial Narrow"/>
                <w:b/>
                <w:color w:val="010202"/>
                <w:spacing w:val="-2"/>
                <w:sz w:val="24"/>
                <w:szCs w:val="24"/>
              </w:rPr>
              <w:t>, graphics and Projections.</w:t>
            </w:r>
          </w:p>
        </w:tc>
      </w:tr>
      <w:tr w:rsidR="008A1BEC" w:rsidRPr="00D27431">
        <w:trPr>
          <w:trHeight w:val="332"/>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construction of various types of curves and scales.</w:t>
            </w:r>
          </w:p>
        </w:tc>
      </w:tr>
      <w:tr w:rsidR="008A1BEC" w:rsidRPr="00D27431">
        <w:trPr>
          <w:trHeight w:val="341"/>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orthographic projections of points, lines and planes.</w:t>
            </w:r>
          </w:p>
        </w:tc>
      </w:tr>
      <w:tr w:rsidR="008A1BEC" w:rsidRPr="00D27431">
        <w:trPr>
          <w:trHeight w:val="368"/>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sectional views and development of Right regular solids</w:t>
            </w:r>
          </w:p>
        </w:tc>
      </w:tr>
      <w:tr w:rsidR="008A1BEC" w:rsidRPr="00D27431">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construction of Isometric Projections and conversion of Isometric views to Orthographic views and vice-versa.</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oduction</w:t>
      </w:r>
      <w:r w:rsidR="00F9765D">
        <w:rPr>
          <w:rFonts w:ascii="Cambria" w:hAnsi="Cambria" w:cs="Arial Narrow"/>
          <w:b/>
          <w:color w:val="010202"/>
          <w:sz w:val="24"/>
          <w:szCs w:val="24"/>
        </w:rPr>
        <w:t xml:space="preserve"> </w:t>
      </w:r>
      <w:r w:rsidRPr="00D27431">
        <w:rPr>
          <w:rFonts w:ascii="Cambria" w:hAnsi="Cambria" w:cs="Arial Narrow"/>
          <w:b/>
          <w:color w:val="010202"/>
          <w:sz w:val="24"/>
          <w:szCs w:val="24"/>
        </w:rPr>
        <w:t>to</w:t>
      </w:r>
      <w:r w:rsidR="00F9765D">
        <w:rPr>
          <w:rFonts w:ascii="Cambria" w:hAnsi="Cambria" w:cs="Arial Narrow"/>
          <w:b/>
          <w:color w:val="010202"/>
          <w:sz w:val="24"/>
          <w:szCs w:val="24"/>
        </w:rPr>
        <w:t xml:space="preserve"> </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ginee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F9765D">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w:t>
      </w:r>
      <w:r w:rsidRPr="00D27431">
        <w:rPr>
          <w:rFonts w:ascii="Cambria" w:hAnsi="Cambria" w:cs="Arial Narrow"/>
          <w:b/>
          <w:color w:val="010202"/>
          <w:spacing w:val="-1"/>
          <w:sz w:val="24"/>
          <w:szCs w:val="24"/>
        </w:rPr>
        <w:t>g</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Principles of Engineering Graphics and their significance, usage of Drawing instruments, lettering, Conic sections including the Rectangular Hyperbola (General method only); Cycloid, Epicycloid, Hypocycloid and Involute; Scales – Plain, Diagonal and Vernier Scales;</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w:t>
      </w:r>
    </w:p>
    <w:p w:rsidR="008A1BEC" w:rsidRPr="00D27431" w:rsidRDefault="00F06AFA" w:rsidP="007668E7">
      <w:pPr>
        <w:ind w:left="142"/>
        <w:rPr>
          <w:rFonts w:ascii="Cambria" w:hAnsi="Cambria" w:cs="Arial Narrow"/>
          <w:sz w:val="24"/>
          <w:szCs w:val="24"/>
        </w:rPr>
      </w:pPr>
      <w:r w:rsidRPr="00D27431">
        <w:rPr>
          <w:rFonts w:ascii="Cambria" w:hAnsi="Cambria" w:cs="Arial Narrow"/>
          <w:b/>
          <w:color w:val="010202"/>
          <w:sz w:val="24"/>
          <w:szCs w:val="24"/>
        </w:rPr>
        <w:t>O</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thog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aphic </w:t>
      </w: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w:t>
      </w:r>
      <w:r w:rsidRPr="00D27431">
        <w:rPr>
          <w:rFonts w:ascii="Cambria" w:hAnsi="Cambria" w:cs="Arial Narrow"/>
          <w:b/>
          <w:color w:val="010202"/>
          <w:spacing w:val="-4"/>
          <w:sz w:val="24"/>
          <w:szCs w:val="24"/>
        </w:rPr>
        <w:t>s:</w:t>
      </w:r>
    </w:p>
    <w:p w:rsidR="008A1BEC" w:rsidRPr="00D27431" w:rsidRDefault="00F06AFA" w:rsidP="007668E7">
      <w:pPr>
        <w:spacing w:before="7"/>
        <w:ind w:left="142"/>
        <w:rPr>
          <w:rFonts w:ascii="Cambria" w:hAnsi="Cambria" w:cs="Arial Narrow"/>
          <w:sz w:val="24"/>
          <w:szCs w:val="24"/>
        </w:rPr>
      </w:pP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e</w:t>
      </w:r>
      <w:r w:rsidRPr="00D27431">
        <w:rPr>
          <w:rFonts w:ascii="Cambria" w:hAnsi="Cambria" w:cs="Arial Narrow"/>
          <w:color w:val="010202"/>
          <w:sz w:val="24"/>
          <w:szCs w:val="24"/>
        </w:rPr>
        <w:t>s</w:t>
      </w:r>
      <w:r w:rsidR="0005759A">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w:t>
      </w:r>
      <w:r w:rsidR="0005759A">
        <w:rPr>
          <w:rFonts w:ascii="Cambria" w:hAnsi="Cambria" w:cs="Arial Narrow"/>
          <w:color w:val="010202"/>
          <w:sz w:val="24"/>
          <w:szCs w:val="24"/>
        </w:rPr>
        <w:t xml:space="preserve"> </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05759A">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s</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s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05759A">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05759A">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05759A">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05759A">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ed </w:t>
      </w:r>
      <w:r w:rsidRPr="00D27431">
        <w:rPr>
          <w:rFonts w:ascii="Cambria" w:hAnsi="Cambria" w:cs="Arial Narrow"/>
          <w:color w:val="010202"/>
          <w:sz w:val="24"/>
          <w:szCs w:val="24"/>
        </w:rPr>
        <w:t>to</w:t>
      </w:r>
      <w:r w:rsidR="0005759A">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0005759A">
        <w:rPr>
          <w:rFonts w:ascii="Cambria" w:hAnsi="Cambria" w:cs="Arial Narrow"/>
          <w:color w:val="010202"/>
          <w:sz w:val="24"/>
          <w:szCs w:val="24"/>
        </w:rPr>
        <w:t xml:space="preserve"> </w:t>
      </w:r>
      <w:r w:rsidRPr="00D27431">
        <w:rPr>
          <w:rFonts w:ascii="Cambria" w:hAnsi="Cambria" w:cs="Arial Narrow"/>
          <w:color w:val="010202"/>
          <w:spacing w:val="4"/>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05759A">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ns</w:t>
      </w:r>
      <w:r w:rsidR="0005759A">
        <w:rPr>
          <w:rFonts w:ascii="Cambria" w:hAnsi="Cambria" w:cs="Arial Narrow"/>
          <w:color w:val="010202"/>
          <w:sz w:val="24"/>
          <w:szCs w:val="24"/>
        </w:rPr>
        <w:t xml:space="preserve"> </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f</w:t>
      </w:r>
      <w:r w:rsidR="0005759A">
        <w:rPr>
          <w:rFonts w:ascii="Cambria" w:hAnsi="Cambria" w:cs="Arial Narrow"/>
          <w:color w:val="010202"/>
          <w:sz w:val="24"/>
          <w:szCs w:val="24"/>
        </w:rPr>
        <w:t xml:space="preserve"> </w:t>
      </w:r>
      <w:r w:rsidRPr="00D27431">
        <w:rPr>
          <w:rFonts w:ascii="Cambria" w:hAnsi="Cambria" w:cs="Arial Narrow"/>
          <w:color w:val="010202"/>
          <w:spacing w:val="4"/>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05759A">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 to one principal</w:t>
      </w:r>
      <w:r w:rsidR="0005759A">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ojections</w:t>
      </w:r>
      <w:r w:rsidR="0005759A">
        <w:rPr>
          <w:rFonts w:ascii="Cambria" w:hAnsi="Cambria" w:cs="Arial Narrow"/>
          <w:b/>
          <w:color w:val="010202"/>
          <w:sz w:val="24"/>
          <w:szCs w:val="24"/>
        </w:rPr>
        <w:t xml:space="preserve"> </w:t>
      </w:r>
      <w:r w:rsidRPr="00D27431">
        <w:rPr>
          <w:rFonts w:ascii="Cambria" w:hAnsi="Cambria" w:cs="Arial Narrow"/>
          <w:b/>
          <w:color w:val="010202"/>
          <w:spacing w:val="-4"/>
          <w:sz w:val="24"/>
          <w:szCs w:val="24"/>
        </w:rPr>
        <w:t>o</w:t>
      </w:r>
      <w:r w:rsidRPr="00D27431">
        <w:rPr>
          <w:rFonts w:ascii="Cambria" w:hAnsi="Cambria" w:cs="Arial Narrow"/>
          <w:b/>
          <w:color w:val="010202"/>
          <w:sz w:val="24"/>
          <w:szCs w:val="24"/>
        </w:rPr>
        <w:t>f</w:t>
      </w:r>
      <w:r w:rsidR="0005759A">
        <w:rPr>
          <w:rFonts w:ascii="Cambria" w:hAnsi="Cambria" w:cs="Arial Narrow"/>
          <w:b/>
          <w:color w:val="010202"/>
          <w:sz w:val="24"/>
          <w:szCs w:val="24"/>
        </w:rPr>
        <w:t xml:space="preserve"> </w:t>
      </w:r>
      <w:r w:rsidRPr="00D27431">
        <w:rPr>
          <w:rFonts w:ascii="Cambria" w:hAnsi="Cambria" w:cs="Arial Narrow"/>
          <w:b/>
          <w:color w:val="010202"/>
          <w:spacing w:val="-1"/>
          <w:sz w:val="24"/>
          <w:szCs w:val="24"/>
        </w:rPr>
        <w:t>Re</w:t>
      </w:r>
      <w:r w:rsidRPr="00D27431">
        <w:rPr>
          <w:rFonts w:ascii="Cambria" w:hAnsi="Cambria" w:cs="Arial Narrow"/>
          <w:b/>
          <w:color w:val="010202"/>
          <w:sz w:val="24"/>
          <w:szCs w:val="24"/>
        </w:rPr>
        <w:t>gular Solid</w:t>
      </w:r>
      <w:r w:rsidRPr="00D27431">
        <w:rPr>
          <w:rFonts w:ascii="Cambria" w:hAnsi="Cambria" w:cs="Arial Narrow"/>
          <w:b/>
          <w:color w:val="010202"/>
          <w:spacing w:val="-5"/>
          <w:sz w:val="24"/>
          <w:szCs w:val="24"/>
        </w:rPr>
        <w:t>s:</w:t>
      </w:r>
    </w:p>
    <w:p w:rsidR="008A1BEC" w:rsidRPr="00D27431" w:rsidRDefault="00F06AFA" w:rsidP="007668E7">
      <w:pPr>
        <w:spacing w:before="2"/>
        <w:ind w:left="142"/>
        <w:jc w:val="both"/>
        <w:rPr>
          <w:rFonts w:ascii="Cambria" w:hAnsi="Cambria" w:cs="Arial Narrow"/>
          <w:sz w:val="24"/>
          <w:szCs w:val="24"/>
        </w:rPr>
      </w:pPr>
      <w:r w:rsidRPr="00D27431">
        <w:rPr>
          <w:rFonts w:ascii="Cambria" w:hAnsi="Cambria" w:cs="Arial Narrow"/>
          <w:color w:val="010202"/>
          <w:spacing w:val="5"/>
          <w:sz w:val="24"/>
          <w:szCs w:val="24"/>
        </w:rPr>
        <w:t xml:space="preserve">Solid with axis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w:t>
      </w:r>
      <w:r w:rsidR="0005759A">
        <w:rPr>
          <w:rFonts w:ascii="Cambria" w:hAnsi="Cambria" w:cs="Arial Narrow"/>
          <w:color w:val="010202"/>
          <w:sz w:val="24"/>
          <w:szCs w:val="24"/>
        </w:rPr>
        <w:t xml:space="preserve"> </w:t>
      </w:r>
      <w:r w:rsidRPr="00D27431">
        <w:rPr>
          <w:rFonts w:ascii="Cambria" w:hAnsi="Cambria" w:cs="Arial Narrow"/>
          <w:color w:val="010202"/>
          <w:spacing w:val="1"/>
          <w:sz w:val="24"/>
          <w:szCs w:val="24"/>
        </w:rPr>
        <w:t>t</w:t>
      </w:r>
      <w:r w:rsidRPr="00D27431">
        <w:rPr>
          <w:rFonts w:ascii="Cambria" w:hAnsi="Cambria" w:cs="Arial Narrow"/>
          <w:color w:val="010202"/>
          <w:sz w:val="24"/>
          <w:szCs w:val="24"/>
        </w:rPr>
        <w:t>o</w:t>
      </w:r>
      <w:r w:rsidR="0005759A">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0005759A">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05759A">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s</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Sections and</w:t>
      </w:r>
      <w:r w:rsidR="0005759A">
        <w:rPr>
          <w:rFonts w:ascii="Cambria" w:hAnsi="Cambria" w:cs="Arial Narrow"/>
          <w:b/>
          <w:color w:val="010202"/>
          <w:sz w:val="24"/>
          <w:szCs w:val="24"/>
        </w:rPr>
        <w:t xml:space="preserve"> </w:t>
      </w:r>
      <w:r w:rsidRPr="00D27431">
        <w:rPr>
          <w:rFonts w:ascii="Cambria" w:hAnsi="Cambria" w:cs="Arial Narrow"/>
          <w:b/>
          <w:color w:val="010202"/>
          <w:sz w:val="24"/>
          <w:szCs w:val="24"/>
        </w:rPr>
        <w:t>Section</w:t>
      </w:r>
      <w:r w:rsidRPr="00D27431">
        <w:rPr>
          <w:rFonts w:ascii="Cambria" w:hAnsi="Cambria" w:cs="Arial Narrow"/>
          <w:b/>
          <w:color w:val="010202"/>
          <w:spacing w:val="-1"/>
          <w:sz w:val="24"/>
          <w:szCs w:val="24"/>
        </w:rPr>
        <w:t>a</w:t>
      </w:r>
      <w:r w:rsidRPr="00D27431">
        <w:rPr>
          <w:rFonts w:ascii="Cambria" w:hAnsi="Cambria" w:cs="Arial Narrow"/>
          <w:b/>
          <w:color w:val="010202"/>
          <w:sz w:val="24"/>
          <w:szCs w:val="24"/>
        </w:rPr>
        <w:t>l</w:t>
      </w:r>
      <w:r w:rsidR="0005759A">
        <w:rPr>
          <w:rFonts w:ascii="Cambria" w:hAnsi="Cambria" w:cs="Arial Narrow"/>
          <w:b/>
          <w:color w:val="010202"/>
          <w:sz w:val="24"/>
          <w:szCs w:val="24"/>
        </w:rPr>
        <w:t xml:space="preserve"> </w:t>
      </w:r>
      <w:r w:rsidRPr="00D27431">
        <w:rPr>
          <w:rFonts w:ascii="Cambria" w:hAnsi="Cambria" w:cs="Arial Narrow"/>
          <w:b/>
          <w:color w:val="010202"/>
          <w:spacing w:val="-1"/>
          <w:sz w:val="24"/>
          <w:szCs w:val="24"/>
        </w:rPr>
        <w:t>V</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s</w:t>
      </w:r>
      <w:r w:rsidR="0005759A">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05759A">
        <w:rPr>
          <w:rFonts w:ascii="Cambria" w:hAnsi="Cambria" w:cs="Arial Narrow"/>
          <w:b/>
          <w:color w:val="010202"/>
          <w:sz w:val="24"/>
          <w:szCs w:val="24"/>
        </w:rPr>
        <w:t xml:space="preserve"> </w:t>
      </w:r>
      <w:r w:rsidRPr="00D27431">
        <w:rPr>
          <w:rFonts w:ascii="Cambria" w:hAnsi="Cambria" w:cs="Arial Narrow"/>
          <w:b/>
          <w:color w:val="010202"/>
          <w:spacing w:val="-1"/>
          <w:sz w:val="24"/>
          <w:szCs w:val="24"/>
        </w:rPr>
        <w:t>R</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ght</w:t>
      </w:r>
      <w:r w:rsidR="0005759A">
        <w:rPr>
          <w:rFonts w:ascii="Cambria" w:hAnsi="Cambria" w:cs="Arial Narrow"/>
          <w:b/>
          <w:color w:val="010202"/>
          <w:sz w:val="24"/>
          <w:szCs w:val="24"/>
        </w:rPr>
        <w:t xml:space="preserve"> </w:t>
      </w:r>
      <w:r w:rsidRPr="00D27431">
        <w:rPr>
          <w:rFonts w:ascii="Cambria" w:hAnsi="Cambria" w:cs="Arial Narrow"/>
          <w:b/>
          <w:color w:val="010202"/>
          <w:spacing w:val="-1"/>
          <w:sz w:val="24"/>
          <w:szCs w:val="24"/>
        </w:rPr>
        <w:t xml:space="preserve">Regular </w:t>
      </w:r>
      <w:r w:rsidRPr="00D27431">
        <w:rPr>
          <w:rFonts w:ascii="Cambria" w:hAnsi="Cambria" w:cs="Arial Narrow"/>
          <w:b/>
          <w:color w:val="010202"/>
          <w:sz w:val="24"/>
          <w:szCs w:val="24"/>
        </w:rPr>
        <w:t>Solid</w:t>
      </w:r>
      <w:r w:rsidRPr="00D27431">
        <w:rPr>
          <w:rFonts w:ascii="Cambria" w:hAnsi="Cambria" w:cs="Arial Narrow"/>
          <w:b/>
          <w:color w:val="010202"/>
          <w:spacing w:val="-5"/>
          <w:sz w:val="24"/>
          <w:szCs w:val="24"/>
        </w:rPr>
        <w:t>s</w:t>
      </w:r>
      <w:r w:rsidRPr="00D27431">
        <w:rPr>
          <w:rFonts w:ascii="Cambria" w:hAnsi="Cambria" w:cs="Arial Narrow"/>
          <w:color w:val="010202"/>
          <w:spacing w:val="-1"/>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 xml:space="preserve">Sectional views of simple right regular </w:t>
      </w:r>
      <w:r w:rsidR="0005759A" w:rsidRPr="00D27431">
        <w:rPr>
          <w:rFonts w:ascii="Cambria" w:hAnsi="Cambria" w:cs="Arial Narrow"/>
          <w:color w:val="010202"/>
          <w:sz w:val="24"/>
          <w:szCs w:val="24"/>
        </w:rPr>
        <w:t>solids</w:t>
      </w:r>
      <w:r w:rsidRPr="00D27431">
        <w:rPr>
          <w:rFonts w:ascii="Cambria" w:hAnsi="Cambria" w:cs="Arial Narrow"/>
          <w:color w:val="010202"/>
          <w:sz w:val="24"/>
          <w:szCs w:val="24"/>
        </w:rPr>
        <w:t xml:space="preserve"> like prism, pyramid, Cylinder and Cone. D</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op</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t </w:t>
      </w:r>
      <w:r w:rsidRPr="00D27431">
        <w:rPr>
          <w:rFonts w:ascii="Cambria" w:hAnsi="Cambria" w:cs="Arial Narrow"/>
          <w:color w:val="010202"/>
          <w:spacing w:val="2"/>
          <w:sz w:val="24"/>
          <w:szCs w:val="24"/>
        </w:rPr>
        <w:t>of</w:t>
      </w:r>
      <w:r w:rsidR="0005759A">
        <w:rPr>
          <w:rFonts w:ascii="Cambria" w:hAnsi="Cambria" w:cs="Arial Narrow"/>
          <w:color w:val="010202"/>
          <w:spacing w:val="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6"/>
          <w:sz w:val="24"/>
          <w:szCs w:val="24"/>
        </w:rPr>
        <w:t>r</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05759A">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05759A">
        <w:rPr>
          <w:rFonts w:ascii="Cambria" w:hAnsi="Cambria" w:cs="Arial Narrow"/>
          <w:color w:val="010202"/>
          <w:sz w:val="24"/>
          <w:szCs w:val="24"/>
        </w:rPr>
        <w:t xml:space="preserve"> </w:t>
      </w:r>
      <w:r w:rsidRPr="00D27431">
        <w:rPr>
          <w:rFonts w:ascii="Cambria" w:hAnsi="Cambria" w:cs="Arial Narrow"/>
          <w:color w:val="010202"/>
          <w:spacing w:val="3"/>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05759A">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r</w:t>
      </w:r>
      <w:r w:rsidR="0005759A">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5"/>
          <w:sz w:val="24"/>
          <w:szCs w:val="24"/>
        </w:rPr>
        <w:t>d</w:t>
      </w:r>
      <w:r w:rsidRPr="00D27431">
        <w:rPr>
          <w:rFonts w:ascii="Cambria" w:hAnsi="Cambria" w:cs="Arial Narrow"/>
          <w:color w:val="010202"/>
          <w:sz w:val="24"/>
          <w:szCs w:val="24"/>
        </w:rPr>
        <w:t>s-</w:t>
      </w:r>
      <w:r w:rsidRPr="00D27431">
        <w:rPr>
          <w:rFonts w:ascii="Cambria" w:hAnsi="Cambria" w:cs="Arial Narrow"/>
          <w:color w:val="010202"/>
          <w:spacing w:val="1"/>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w:t>
      </w:r>
      <w:r w:rsidR="0005759A">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5"/>
          <w:sz w:val="24"/>
          <w:szCs w:val="24"/>
        </w:rPr>
        <w:t>y</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d,</w:t>
      </w:r>
      <w:r w:rsidR="0005759A">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z w:val="24"/>
          <w:szCs w:val="24"/>
        </w:rPr>
        <w:t>yl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05759A">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05759A">
        <w:rPr>
          <w:rFonts w:ascii="Cambria" w:hAnsi="Cambria" w:cs="Arial Narrow"/>
          <w:color w:val="010202"/>
          <w:sz w:val="24"/>
          <w:szCs w:val="24"/>
        </w:rPr>
        <w:t xml:space="preserve"> </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IV</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Isometric Projections:</w:t>
      </w:r>
    </w:p>
    <w:p w:rsidR="008A1BEC" w:rsidRPr="00D27431" w:rsidRDefault="00F06AFA" w:rsidP="007668E7">
      <w:pPr>
        <w:spacing w:before="2"/>
        <w:ind w:left="142"/>
        <w:rPr>
          <w:rFonts w:ascii="Cambria" w:hAnsi="Cambria" w:cs="Arial Narrow"/>
          <w:sz w:val="24"/>
          <w:szCs w:val="24"/>
        </w:rPr>
      </w:pPr>
      <w:r w:rsidRPr="00D27431">
        <w:rPr>
          <w:rFonts w:ascii="Cambria" w:hAnsi="Cambria" w:cs="Arial Narrow"/>
          <w:color w:val="010202"/>
          <w:sz w:val="24"/>
          <w:szCs w:val="24"/>
        </w:rPr>
        <w:t>Principles of Isometric projection –  Isometric Scale, Isometric Views, Conventions; Isometric Views of lines, Planes, Simple and compound Solids; Conversion of Isometric</w:t>
      </w:r>
      <w:r w:rsidR="0005759A">
        <w:rPr>
          <w:rFonts w:ascii="Cambria" w:hAnsi="Cambria" w:cs="Arial Narrow"/>
          <w:color w:val="010202"/>
          <w:sz w:val="24"/>
          <w:szCs w:val="24"/>
        </w:rPr>
        <w:t xml:space="preserve"> </w:t>
      </w:r>
      <w:r w:rsidRPr="00D27431">
        <w:rPr>
          <w:rFonts w:ascii="Cambria" w:hAnsi="Cambria" w:cs="Arial Narrow"/>
          <w:color w:val="010202"/>
          <w:sz w:val="24"/>
          <w:szCs w:val="24"/>
        </w:rPr>
        <w:t>Views to Orthographic Views and Vice-versa, Conventions;</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1.  Engineering Graphics using AUTOCAD 2000: T. Jeyapoovan, Vikas Publishing House.</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2.  Engineering Drawing: Plane and Solid Geometr</w:t>
      </w:r>
      <w:r w:rsidR="00D03CC8">
        <w:rPr>
          <w:rFonts w:ascii="Cambria" w:hAnsi="Cambria" w:cs="Arial Narrow"/>
          <w:sz w:val="24"/>
          <w:szCs w:val="24"/>
        </w:rPr>
        <w:t>y: N.D. Bhatt and V.</w:t>
      </w:r>
      <w:r w:rsidR="007F5867">
        <w:rPr>
          <w:rFonts w:ascii="Cambria" w:hAnsi="Cambria" w:cs="Arial Narrow"/>
          <w:sz w:val="24"/>
          <w:szCs w:val="24"/>
        </w:rPr>
        <w:t xml:space="preserve"> </w:t>
      </w:r>
      <w:r w:rsidR="00D03CC8">
        <w:rPr>
          <w:rFonts w:ascii="Cambria" w:hAnsi="Cambria" w:cs="Arial Narrow"/>
          <w:sz w:val="24"/>
          <w:szCs w:val="24"/>
        </w:rPr>
        <w:t>M.</w:t>
      </w:r>
      <w:r w:rsidR="007F5867">
        <w:rPr>
          <w:rFonts w:ascii="Cambria" w:hAnsi="Cambria" w:cs="Arial Narrow"/>
          <w:sz w:val="24"/>
          <w:szCs w:val="24"/>
        </w:rPr>
        <w:t xml:space="preserve"> </w:t>
      </w:r>
      <w:r w:rsidR="00D03CC8">
        <w:rPr>
          <w:rFonts w:ascii="Cambria" w:hAnsi="Cambria" w:cs="Arial Narrow"/>
          <w:sz w:val="24"/>
          <w:szCs w:val="24"/>
        </w:rPr>
        <w:t xml:space="preserve">Panchal, </w:t>
      </w:r>
      <w:r w:rsidRPr="00D27431">
        <w:rPr>
          <w:rFonts w:ascii="Cambria" w:hAnsi="Cambria" w:cs="Arial Narrow"/>
          <w:sz w:val="24"/>
          <w:szCs w:val="24"/>
        </w:rPr>
        <w:t>Charotar Publishing House.</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Engineering Drawing: Amar Pathak, Dreamtech Press, New Delhi.</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Thomas E.</w:t>
      </w:r>
      <w:r w:rsidR="00227F8A">
        <w:rPr>
          <w:rFonts w:ascii="Cambria" w:hAnsi="Cambria" w:cs="Arial Narrow"/>
          <w:sz w:val="24"/>
          <w:szCs w:val="24"/>
        </w:rPr>
        <w:t xml:space="preserve"> </w:t>
      </w:r>
      <w:r w:rsidRPr="00D27431">
        <w:rPr>
          <w:rFonts w:ascii="Cambria" w:hAnsi="Cambria" w:cs="Arial Narrow"/>
          <w:sz w:val="24"/>
          <w:szCs w:val="24"/>
        </w:rPr>
        <w:t>French, Charles J.</w:t>
      </w:r>
      <w:r w:rsidR="004E591C">
        <w:rPr>
          <w:rFonts w:ascii="Cambria" w:hAnsi="Cambria" w:cs="Arial Narrow"/>
          <w:sz w:val="24"/>
          <w:szCs w:val="24"/>
        </w:rPr>
        <w:t xml:space="preserve"> </w:t>
      </w:r>
      <w:r w:rsidRPr="00D27431">
        <w:rPr>
          <w:rFonts w:ascii="Cambria" w:hAnsi="Cambria" w:cs="Arial Narrow"/>
          <w:sz w:val="24"/>
          <w:szCs w:val="24"/>
        </w:rPr>
        <w:t>Vierck, Robert J.</w:t>
      </w:r>
      <w:r w:rsidR="004E591C">
        <w:rPr>
          <w:rFonts w:ascii="Cambria" w:hAnsi="Cambria" w:cs="Arial Narrow"/>
          <w:sz w:val="24"/>
          <w:szCs w:val="24"/>
        </w:rPr>
        <w:t xml:space="preserve"> </w:t>
      </w:r>
      <w:r w:rsidRPr="00D27431">
        <w:rPr>
          <w:rFonts w:ascii="Cambria" w:hAnsi="Cambria" w:cs="Arial Narrow"/>
          <w:sz w:val="24"/>
          <w:szCs w:val="24"/>
        </w:rPr>
        <w:t>Foster, “Engineering drawing and graphic technology”, McGraw Hill International Editions.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Engineering Graphics and Drafting: P.S. Gill, Millennium Edition, S.K. Kataria</w:t>
      </w:r>
      <w:r w:rsidR="004E591C">
        <w:rPr>
          <w:rFonts w:ascii="Cambria" w:hAnsi="Cambria" w:cs="Arial Narrow"/>
          <w:sz w:val="24"/>
          <w:szCs w:val="24"/>
        </w:rPr>
        <w:t xml:space="preserve"> </w:t>
      </w:r>
      <w:r w:rsidRPr="00D27431">
        <w:rPr>
          <w:rFonts w:ascii="Cambria" w:hAnsi="Cambria" w:cs="Arial Narrow"/>
          <w:sz w:val="24"/>
          <w:szCs w:val="24"/>
        </w:rPr>
        <w:t>and Sons.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w:t>
      </w:r>
      <w:r w:rsidR="004E591C">
        <w:rPr>
          <w:rFonts w:ascii="Cambria" w:hAnsi="Cambria" w:cs="Arial Narrow"/>
          <w:sz w:val="24"/>
          <w:szCs w:val="24"/>
        </w:rPr>
        <w:t xml:space="preserve"> </w:t>
      </w:r>
      <w:r w:rsidRPr="00D27431">
        <w:rPr>
          <w:rFonts w:ascii="Cambria" w:hAnsi="Cambria" w:cs="Arial Narrow"/>
          <w:sz w:val="24"/>
          <w:szCs w:val="24"/>
        </w:rPr>
        <w:t>Yarwood, Introduction to AutoCAD 2017, Published by CRC Press.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O. Ostrowsky, Engineering Drawing with CAD applications, Butterworth Heinemann,</w:t>
      </w:r>
      <w:r w:rsidR="004E591C">
        <w:rPr>
          <w:rFonts w:ascii="Cambria" w:hAnsi="Cambria" w:cs="Arial Narrow"/>
          <w:sz w:val="24"/>
          <w:szCs w:val="24"/>
        </w:rPr>
        <w:t xml:space="preserve"> </w:t>
      </w:r>
      <w:r w:rsidRPr="00D27431">
        <w:rPr>
          <w:rFonts w:ascii="Cambria" w:hAnsi="Cambria" w:cs="Arial Narrow"/>
          <w:sz w:val="24"/>
          <w:szCs w:val="24"/>
        </w:rPr>
        <w:t>1999.</w:t>
      </w:r>
    </w:p>
    <w:p w:rsidR="00582822"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05759A" w:rsidP="0005759A">
      <w:pPr>
        <w:pStyle w:val="ListParagraph"/>
        <w:numPr>
          <w:ilvl w:val="0"/>
          <w:numId w:val="19"/>
        </w:numPr>
        <w:ind w:left="0" w:firstLine="0"/>
        <w:rPr>
          <w:rFonts w:ascii="Cambria" w:hAnsi="Cambria" w:cs="Arial Narrow"/>
          <w:sz w:val="24"/>
          <w:szCs w:val="24"/>
        </w:rPr>
      </w:pP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s</w:t>
      </w:r>
      <w:r>
        <w:rPr>
          <w:rFonts w:ascii="Cambria" w:hAnsi="Cambria" w:cs="Arial Narrow"/>
          <w:color w:val="010202"/>
          <w:spacing w:val="-1"/>
          <w:sz w:val="24"/>
          <w:szCs w:val="24"/>
        </w:rPr>
        <w:t xml:space="preserve"> </w:t>
      </w:r>
      <w:r w:rsidR="00F06AFA" w:rsidRPr="00D27431">
        <w:rPr>
          <w:rFonts w:ascii="Cambria" w:hAnsi="Cambria" w:cs="Arial Narrow"/>
          <w:color w:val="010202"/>
          <w:sz w:val="24"/>
          <w:szCs w:val="24"/>
        </w:rPr>
        <w:t>t</w:t>
      </w:r>
      <w:r w:rsidR="00F06AFA" w:rsidRPr="00D27431">
        <w:rPr>
          <w:rFonts w:ascii="Cambria" w:hAnsi="Cambria" w:cs="Arial Narrow"/>
          <w:color w:val="010202"/>
          <w:spacing w:val="5"/>
          <w:sz w:val="24"/>
          <w:szCs w:val="24"/>
        </w:rPr>
        <w:t>o</w:t>
      </w:r>
      <w:r>
        <w:rPr>
          <w:rFonts w:ascii="Cambria" w:hAnsi="Cambria" w:cs="Arial Narrow"/>
          <w:color w:val="010202"/>
          <w:spacing w:val="5"/>
          <w:sz w:val="24"/>
          <w:szCs w:val="24"/>
        </w:rPr>
        <w:t xml:space="preserve"> </w:t>
      </w:r>
      <w:r w:rsidR="00F06AFA" w:rsidRPr="00D27431">
        <w:rPr>
          <w:rFonts w:ascii="Cambria" w:hAnsi="Cambria" w:cs="Arial Narrow"/>
          <w:color w:val="010202"/>
          <w:spacing w:val="3"/>
          <w:sz w:val="24"/>
          <w:szCs w:val="24"/>
        </w:rPr>
        <w:t>C</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D</w:t>
      </w:r>
      <w:r>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8"/>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w</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y</w:t>
      </w:r>
      <w:r>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Pr>
          <w:rFonts w:ascii="Cambria" w:hAnsi="Cambria" w:cs="Arial Narrow"/>
          <w:color w:val="010202"/>
          <w:sz w:val="24"/>
          <w:szCs w:val="24"/>
        </w:rPr>
        <w:t xml:space="preserve"> </w:t>
      </w:r>
      <w:r w:rsidR="00F06AFA" w:rsidRPr="00D27431">
        <w:rPr>
          <w:rFonts w:ascii="Cambria" w:hAnsi="Cambria" w:cs="Arial Narrow"/>
          <w:color w:val="010202"/>
          <w:sz w:val="24"/>
          <w:szCs w:val="24"/>
        </w:rPr>
        <w:t>U</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r</w:t>
      </w:r>
      <w:r>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z w:val="24"/>
          <w:szCs w:val="24"/>
        </w:rPr>
        <w:t>s.</w:t>
      </w:r>
    </w:p>
    <w:p w:rsidR="007668E7" w:rsidRPr="00D27431" w:rsidRDefault="00F06AFA" w:rsidP="007668E7">
      <w:pPr>
        <w:spacing w:after="160"/>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tbl>
      <w:tblPr>
        <w:tblW w:w="10639" w:type="dxa"/>
        <w:tblInd w:w="101" w:type="dxa"/>
        <w:tblLayout w:type="fixed"/>
        <w:tblCellMar>
          <w:left w:w="0" w:type="dxa"/>
          <w:right w:w="0" w:type="dxa"/>
        </w:tblCellMar>
        <w:tblLook w:val="04A0" w:firstRow="1" w:lastRow="0" w:firstColumn="1" w:lastColumn="0" w:noHBand="0" w:noVBand="1"/>
      </w:tblPr>
      <w:tblGrid>
        <w:gridCol w:w="3583"/>
        <w:gridCol w:w="621"/>
        <w:gridCol w:w="465"/>
        <w:gridCol w:w="690"/>
        <w:gridCol w:w="840"/>
        <w:gridCol w:w="1103"/>
        <w:gridCol w:w="1230"/>
        <w:gridCol w:w="810"/>
        <w:gridCol w:w="1297"/>
      </w:tblGrid>
      <w:tr w:rsidR="008A1BEC" w:rsidRPr="00D27431">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D27431" w:rsidP="0005759A">
            <w:pPr>
              <w:ind w:left="105"/>
              <w:rPr>
                <w:rFonts w:ascii="Cambria" w:hAnsi="Cambria" w:cs="Arial Narrow"/>
                <w:b/>
                <w:sz w:val="24"/>
                <w:szCs w:val="24"/>
              </w:rPr>
            </w:pPr>
            <w:r>
              <w:rPr>
                <w:rFonts w:ascii="Cambria" w:hAnsi="Cambria" w:cs="Arial Narrow"/>
                <w:b/>
                <w:sz w:val="24"/>
                <w:szCs w:val="24"/>
              </w:rPr>
              <w:lastRenderedPageBreak/>
              <w:br w:type="page"/>
            </w:r>
            <w:r w:rsidR="00F06AFA" w:rsidRPr="00D27431">
              <w:rPr>
                <w:rFonts w:ascii="Cambria" w:hAnsi="Cambria" w:cs="Arial Narrow"/>
                <w:b/>
                <w:color w:val="010202"/>
                <w:spacing w:val="1"/>
                <w:sz w:val="24"/>
                <w:szCs w:val="24"/>
              </w:rPr>
              <w:t>Cou</w:t>
            </w:r>
            <w:r w:rsidR="00F06AFA" w:rsidRPr="00D27431">
              <w:rPr>
                <w:rFonts w:ascii="Cambria" w:hAnsi="Cambria" w:cs="Arial Narrow"/>
                <w:b/>
                <w:color w:val="010202"/>
                <w:spacing w:val="-1"/>
                <w:sz w:val="24"/>
                <w:szCs w:val="24"/>
              </w:rPr>
              <w:t>r</w:t>
            </w:r>
            <w:r w:rsidR="00F06AFA" w:rsidRPr="00D27431">
              <w:rPr>
                <w:rFonts w:ascii="Cambria" w:hAnsi="Cambria" w:cs="Arial Narrow"/>
                <w:b/>
                <w:color w:val="010202"/>
                <w:spacing w:val="-2"/>
                <w:sz w:val="24"/>
                <w:szCs w:val="24"/>
              </w:rPr>
              <w:t>s</w:t>
            </w:r>
            <w:r w:rsidR="00F06AFA" w:rsidRPr="00D27431">
              <w:rPr>
                <w:rFonts w:ascii="Cambria" w:hAnsi="Cambria" w:cs="Arial Narrow"/>
                <w:b/>
                <w:color w:val="010202"/>
                <w:sz w:val="24"/>
                <w:szCs w:val="24"/>
              </w:rPr>
              <w:t xml:space="preserve">e </w:t>
            </w:r>
            <w:r w:rsidR="00F06AFA" w:rsidRPr="00D27431">
              <w:rPr>
                <w:rFonts w:ascii="Cambria" w:hAnsi="Cambria" w:cs="Arial Narrow"/>
                <w:b/>
                <w:color w:val="010202"/>
                <w:spacing w:val="-1"/>
                <w:sz w:val="24"/>
                <w:szCs w:val="24"/>
              </w:rPr>
              <w:t>c</w:t>
            </w:r>
            <w:r w:rsidR="00F06AFA" w:rsidRPr="00D27431">
              <w:rPr>
                <w:rFonts w:ascii="Cambria" w:hAnsi="Cambria" w:cs="Arial Narrow"/>
                <w:b/>
                <w:color w:val="010202"/>
                <w:sz w:val="24"/>
                <w:szCs w:val="24"/>
              </w:rPr>
              <w:t>o</w:t>
            </w:r>
            <w:r w:rsidR="00F06AFA" w:rsidRPr="00D27431">
              <w:rPr>
                <w:rFonts w:ascii="Cambria" w:hAnsi="Cambria" w:cs="Arial Narrow"/>
                <w:b/>
                <w:color w:val="010202"/>
                <w:spacing w:val="1"/>
                <w:sz w:val="24"/>
                <w:szCs w:val="24"/>
              </w:rPr>
              <w:t>de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ES-113L</w:t>
            </w:r>
            <w:r w:rsidR="00B15E98" w:rsidRPr="00D27431">
              <w:rPr>
                <w:rFonts w:ascii="Cambria" w:hAnsi="Cambria" w:cs="Arial Narrow"/>
                <w:b/>
                <w:sz w:val="24"/>
                <w:szCs w:val="24"/>
              </w:rPr>
              <w:t>A</w:t>
            </w:r>
          </w:p>
        </w:tc>
      </w:tr>
      <w:tr w:rsidR="008A1BEC" w:rsidRPr="00D27431">
        <w:trPr>
          <w:trHeight w:hRule="exact" w:val="43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05759A">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00676A61"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w:t>
            </w:r>
            <w:r w:rsidR="00676A61"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676A61"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Practice</w:t>
            </w:r>
          </w:p>
        </w:tc>
      </w:tr>
      <w:tr w:rsidR="008A1BEC" w:rsidRPr="00D27431">
        <w:trPr>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both"/>
              <w:rPr>
                <w:rFonts w:ascii="Cambria" w:hAnsi="Cambria" w:cs="Arial Narrow"/>
                <w:b/>
                <w:sz w:val="24"/>
                <w:szCs w:val="24"/>
              </w:rPr>
            </w:pPr>
            <w:r w:rsidRPr="00D27431">
              <w:rPr>
                <w:rFonts w:ascii="Cambria" w:hAnsi="Cambria" w:cs="Arial Narrow"/>
                <w:b/>
                <w:sz w:val="24"/>
                <w:szCs w:val="24"/>
              </w:rPr>
              <w:t>Total</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25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sz w:val="24"/>
                <w:szCs w:val="24"/>
              </w:rPr>
              <w: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30</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20</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 xml:space="preserve">    50   </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354"/>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w:t>
            </w:r>
          </w:p>
        </w:tc>
      </w:tr>
    </w:tbl>
    <w:p w:rsidR="008A1BEC" w:rsidRPr="00D27431" w:rsidRDefault="008A1BEC" w:rsidP="007668E7">
      <w:pPr>
        <w:ind w:left="142"/>
        <w:jc w:val="center"/>
        <w:rPr>
          <w:rFonts w:ascii="Cambria" w:hAnsi="Cambria" w:cs="Arial Narrow"/>
          <w:b/>
          <w:color w:val="010202"/>
          <w:spacing w:val="-2"/>
          <w:sz w:val="24"/>
          <w:szCs w:val="24"/>
        </w:rPr>
      </w:pPr>
    </w:p>
    <w:tbl>
      <w:tblPr>
        <w:tblStyle w:val="TableGrid"/>
        <w:tblW w:w="10684" w:type="dxa"/>
        <w:tblInd w:w="142" w:type="dxa"/>
        <w:tblLayout w:type="fixed"/>
        <w:tblLook w:val="04A0" w:firstRow="1" w:lastRow="0" w:firstColumn="1" w:lastColumn="0" w:noHBand="0" w:noVBand="1"/>
      </w:tblPr>
      <w:tblGrid>
        <w:gridCol w:w="1383"/>
        <w:gridCol w:w="9301"/>
      </w:tblGrid>
      <w:tr w:rsidR="008A1BEC" w:rsidRPr="00D27431">
        <w:tc>
          <w:tcPr>
            <w:tcW w:w="10684" w:type="dxa"/>
            <w:gridSpan w:val="2"/>
          </w:tcPr>
          <w:p w:rsidR="008A1BEC" w:rsidRPr="00D27431" w:rsidRDefault="00F06AFA" w:rsidP="0005759A">
            <w:pPr>
              <w:spacing w:before="1"/>
              <w:jc w:val="both"/>
              <w:rPr>
                <w:rFonts w:ascii="Cambria" w:hAnsi="Cambria" w:cs="Arial Narrow"/>
                <w:b/>
                <w:sz w:val="24"/>
                <w:szCs w:val="24"/>
              </w:rPr>
            </w:pPr>
            <w:r w:rsidRPr="00D27431">
              <w:rPr>
                <w:rFonts w:ascii="Cambria" w:hAnsi="Cambria" w:cs="Arial Narrow"/>
                <w:b/>
                <w:color w:val="010202"/>
                <w:spacing w:val="-2"/>
                <w:sz w:val="24"/>
                <w:szCs w:val="24"/>
              </w:rPr>
              <w:t>Aim:</w:t>
            </w:r>
            <w:r w:rsidRPr="00D27431">
              <w:rPr>
                <w:rFonts w:ascii="Cambria" w:hAnsi="Cambria" w:cs="Arial Narrow"/>
                <w:b/>
                <w:color w:val="010202"/>
                <w:spacing w:val="-1"/>
                <w:sz w:val="24"/>
                <w:szCs w:val="24"/>
              </w:rPr>
              <w:t xml:space="preserve"> To make student practice on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ngin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ng</w:t>
            </w:r>
            <w:r w:rsidRPr="00D27431">
              <w:rPr>
                <w:rFonts w:ascii="Cambria" w:hAnsi="Cambria" w:cs="Arial Narrow"/>
                <w:b/>
                <w:color w:val="010202"/>
                <w:spacing w:val="3"/>
                <w:sz w:val="24"/>
                <w:szCs w:val="24"/>
              </w:rPr>
              <w:t xml:space="preserve"> graphics and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r w:rsidR="0005759A">
              <w:rPr>
                <w:rFonts w:ascii="Cambria" w:hAnsi="Cambria" w:cs="Arial Narrow"/>
                <w:b/>
                <w:color w:val="010202"/>
                <w:sz w:val="24"/>
                <w:szCs w:val="24"/>
              </w:rPr>
              <w:t xml:space="preserve"> </w:t>
            </w:r>
            <w:r w:rsidRPr="00D27431">
              <w:rPr>
                <w:rFonts w:ascii="Cambria" w:hAnsi="Cambria" w:cs="Arial Narrow"/>
                <w:b/>
                <w:color w:val="010202"/>
                <w:spacing w:val="-2"/>
                <w:sz w:val="24"/>
                <w:szCs w:val="24"/>
              </w:rPr>
              <w:t>softwares</w:t>
            </w:r>
            <w:r w:rsidR="0005759A">
              <w:rPr>
                <w:rFonts w:ascii="Cambria" w:hAnsi="Cambria" w:cs="Arial Narrow"/>
                <w:b/>
                <w:color w:val="010202"/>
                <w:spacing w:val="-2"/>
                <w:sz w:val="24"/>
                <w:szCs w:val="24"/>
              </w:rPr>
              <w:t xml:space="preserve"> </w:t>
            </w:r>
            <w:r w:rsidRPr="00D27431">
              <w:rPr>
                <w:rFonts w:ascii="Cambria" w:hAnsi="Cambria" w:cs="Arial Narrow"/>
                <w:b/>
                <w:color w:val="010202"/>
                <w:spacing w:val="3"/>
                <w:sz w:val="24"/>
                <w:szCs w:val="24"/>
              </w:rPr>
              <w:t>a</w:t>
            </w:r>
            <w:r w:rsidRPr="00D27431">
              <w:rPr>
                <w:rFonts w:ascii="Cambria" w:hAnsi="Cambria" w:cs="Arial Narrow"/>
                <w:b/>
                <w:color w:val="010202"/>
                <w:spacing w:val="-5"/>
                <w:sz w:val="24"/>
                <w:szCs w:val="24"/>
              </w:rPr>
              <w:t>n</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 xml:space="preserve"> provide </w:t>
            </w:r>
            <w:r w:rsidRPr="00D27431">
              <w:rPr>
                <w:rFonts w:ascii="Cambria" w:hAnsi="Cambria" w:cs="Arial Narrow"/>
                <w:b/>
                <w:color w:val="010202"/>
                <w:sz w:val="24"/>
                <w:szCs w:val="24"/>
              </w:rPr>
              <w:t>exp</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r</w:t>
            </w:r>
            <w:r w:rsidRPr="00D27431">
              <w:rPr>
                <w:rFonts w:ascii="Cambria" w:hAnsi="Cambria" w:cs="Arial Narrow"/>
                <w:b/>
                <w:color w:val="010202"/>
                <w:sz w:val="24"/>
                <w:szCs w:val="24"/>
              </w:rPr>
              <w:t>e</w:t>
            </w:r>
            <w:r w:rsidR="0005759A">
              <w:rPr>
                <w:rFonts w:ascii="Cambria" w:hAnsi="Cambria" w:cs="Arial Narrow"/>
                <w:b/>
                <w:color w:val="010202"/>
                <w:sz w:val="24"/>
                <w:szCs w:val="24"/>
              </w:rPr>
              <w:t xml:space="preserve"> </w:t>
            </w:r>
            <w:r w:rsidRPr="00D27431">
              <w:rPr>
                <w:rFonts w:ascii="Cambria" w:hAnsi="Cambria" w:cs="Arial Narrow"/>
                <w:b/>
                <w:color w:val="010202"/>
                <w:sz w:val="24"/>
                <w:szCs w:val="24"/>
              </w:rPr>
              <w:t>to</w:t>
            </w:r>
            <w:r w:rsidR="0005759A">
              <w:rPr>
                <w:rFonts w:ascii="Cambria" w:hAnsi="Cambria" w:cs="Arial Narrow"/>
                <w:b/>
                <w:color w:val="010202"/>
                <w:sz w:val="24"/>
                <w:szCs w:val="24"/>
              </w:rPr>
              <w:t xml:space="preserve"> </w:t>
            </w:r>
            <w:r w:rsidRPr="00D27431">
              <w:rPr>
                <w:rFonts w:ascii="Cambria" w:hAnsi="Cambria" w:cs="Arial Narrow"/>
                <w:b/>
                <w:color w:val="010202"/>
                <w:sz w:val="24"/>
                <w:szCs w:val="24"/>
              </w:rPr>
              <w:t>the</w:t>
            </w:r>
            <w:r w:rsidR="0005759A">
              <w:rPr>
                <w:rFonts w:ascii="Cambria" w:hAnsi="Cambria" w:cs="Arial Narrow"/>
                <w:b/>
                <w:color w:val="010202"/>
                <w:sz w:val="24"/>
                <w:szCs w:val="24"/>
              </w:rPr>
              <w:t xml:space="preserve"> </w:t>
            </w:r>
            <w:r w:rsidRPr="00D27431">
              <w:rPr>
                <w:rFonts w:ascii="Cambria" w:hAnsi="Cambria" w:cs="Arial Narrow"/>
                <w:b/>
                <w:color w:val="010202"/>
                <w:sz w:val="24"/>
                <w:szCs w:val="24"/>
              </w:rPr>
              <w:t>v</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l</w:t>
            </w:r>
            <w:r w:rsidR="0005759A">
              <w:rPr>
                <w:rFonts w:ascii="Cambria" w:hAnsi="Cambria" w:cs="Arial Narrow"/>
                <w:b/>
                <w:color w:val="010202"/>
                <w:sz w:val="24"/>
                <w:szCs w:val="24"/>
              </w:rPr>
              <w:t xml:space="preserve"> </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sp</w:t>
            </w:r>
            <w:r w:rsidRPr="00D27431">
              <w:rPr>
                <w:rFonts w:ascii="Cambria" w:hAnsi="Cambria" w:cs="Arial Narrow"/>
                <w:b/>
                <w:color w:val="010202"/>
                <w:spacing w:val="-7"/>
                <w:sz w:val="24"/>
                <w:szCs w:val="24"/>
              </w:rPr>
              <w:t>e</w:t>
            </w:r>
            <w:r w:rsidRPr="00D27431">
              <w:rPr>
                <w:rFonts w:ascii="Cambria" w:hAnsi="Cambria" w:cs="Arial Narrow"/>
                <w:b/>
                <w:color w:val="010202"/>
                <w:spacing w:val="-2"/>
                <w:sz w:val="24"/>
                <w:szCs w:val="24"/>
              </w:rPr>
              <w:t>c</w:t>
            </w:r>
            <w:r w:rsidRPr="00D27431">
              <w:rPr>
                <w:rFonts w:ascii="Cambria" w:hAnsi="Cambria" w:cs="Arial Narrow"/>
                <w:b/>
                <w:color w:val="010202"/>
                <w:spacing w:val="1"/>
                <w:sz w:val="24"/>
                <w:szCs w:val="24"/>
              </w:rPr>
              <w:t>t</w:t>
            </w:r>
            <w:r w:rsidRPr="00D27431">
              <w:rPr>
                <w:rFonts w:ascii="Cambria" w:hAnsi="Cambria" w:cs="Arial Narrow"/>
                <w:b/>
                <w:color w:val="010202"/>
                <w:sz w:val="24"/>
                <w:szCs w:val="24"/>
              </w:rPr>
              <w:t>s</w:t>
            </w:r>
            <w:r w:rsidR="0005759A">
              <w:rPr>
                <w:rFonts w:ascii="Cambria" w:hAnsi="Cambria" w:cs="Arial Narrow"/>
                <w:b/>
                <w:color w:val="010202"/>
                <w:sz w:val="24"/>
                <w:szCs w:val="24"/>
              </w:rPr>
              <w:t xml:space="preserve">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05759A">
              <w:rPr>
                <w:rFonts w:ascii="Cambria" w:hAnsi="Cambria" w:cs="Arial Narrow"/>
                <w:b/>
                <w:color w:val="010202"/>
                <w:sz w:val="24"/>
                <w:szCs w:val="24"/>
              </w:rPr>
              <w:t xml:space="preserve">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w:t>
            </w:r>
            <w:r w:rsidRPr="00D27431">
              <w:rPr>
                <w:rFonts w:ascii="Cambria" w:hAnsi="Cambria" w:cs="Arial Narrow"/>
                <w:b/>
                <w:color w:val="010202"/>
                <w:spacing w:val="-5"/>
                <w:sz w:val="24"/>
                <w:szCs w:val="24"/>
              </w:rPr>
              <w:t>g</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z w:val="24"/>
                <w:szCs w:val="24"/>
              </w:rPr>
              <w:t>ing</w:t>
            </w:r>
            <w:r w:rsidR="0005759A">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01"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give an overview of the user interface and toolboxes in a CAD software.</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01"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understand to customize settings of CAD software and produce CAD drawing. </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01"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practice performing various functions in CAD softwares.</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01"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solid modelling and demonstration of a simple team design project.</w:t>
            </w:r>
          </w:p>
        </w:tc>
      </w:tr>
    </w:tbl>
    <w:p w:rsidR="008A1BEC" w:rsidRPr="00D27431" w:rsidRDefault="008A1BEC" w:rsidP="007668E7">
      <w:pPr>
        <w:ind w:left="142" w:right="3958"/>
        <w:jc w:val="both"/>
        <w:rPr>
          <w:rFonts w:ascii="Cambria" w:hAnsi="Cambria" w:cs="Arial Narrow"/>
          <w:b/>
          <w:color w:val="010202"/>
          <w:spacing w:val="-2"/>
          <w:sz w:val="24"/>
          <w:szCs w:val="24"/>
        </w:rPr>
      </w:pPr>
    </w:p>
    <w:p w:rsidR="008A1BEC" w:rsidRPr="00D27431" w:rsidRDefault="00F06AFA" w:rsidP="009F1908">
      <w:pPr>
        <w:ind w:left="142" w:right="395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 1:</w:t>
      </w:r>
      <w:r w:rsidR="001B44F0"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Ove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view</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C</w:t>
      </w:r>
      <w:r w:rsidRPr="00D27431">
        <w:rPr>
          <w:rFonts w:ascii="Cambria" w:hAnsi="Cambria" w:cs="Arial Narrow"/>
          <w:b/>
          <w:color w:val="010202"/>
          <w:spacing w:val="-5"/>
          <w:sz w:val="24"/>
          <w:szCs w:val="24"/>
        </w:rPr>
        <w:t>o</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puter</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aphic</w:t>
      </w:r>
      <w:r w:rsidRPr="00D27431">
        <w:rPr>
          <w:rFonts w:ascii="Cambria" w:hAnsi="Cambria" w:cs="Arial Narrow"/>
          <w:b/>
          <w:color w:val="010202"/>
          <w:spacing w:val="-3"/>
          <w:sz w:val="24"/>
          <w:szCs w:val="24"/>
        </w:rPr>
        <w:t>s:</w:t>
      </w:r>
    </w:p>
    <w:p w:rsidR="008A1BEC" w:rsidRPr="00D27431" w:rsidRDefault="009F1908" w:rsidP="00676A61">
      <w:pPr>
        <w:ind w:left="142" w:right="135"/>
        <w:jc w:val="both"/>
        <w:rPr>
          <w:rFonts w:ascii="Cambria" w:hAnsi="Cambria" w:cs="Arial Narrow"/>
          <w:sz w:val="24"/>
          <w:szCs w:val="24"/>
        </w:rPr>
      </w:pPr>
      <w:r w:rsidRPr="00D27431">
        <w:rPr>
          <w:rFonts w:ascii="Cambria" w:hAnsi="Cambria" w:cs="Arial Narrow"/>
          <w:color w:val="01020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pu</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er</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ech</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og</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at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z w:val="24"/>
          <w:szCs w:val="24"/>
        </w:rPr>
        <w:t>p</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n</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aph</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z w:val="24"/>
          <w:szCs w:val="24"/>
        </w:rPr>
        <w:t>l</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n</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ca</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8"/>
          <w:sz w:val="24"/>
          <w:szCs w:val="24"/>
        </w:rPr>
        <w:t>n</w:t>
      </w:r>
      <w:r w:rsidR="00F06AFA" w:rsidRPr="00D27431">
        <w:rPr>
          <w:rFonts w:ascii="Cambria" w:hAnsi="Cambria" w:cs="Arial Narrow"/>
          <w:color w:val="010202"/>
          <w:sz w:val="24"/>
          <w:szCs w:val="24"/>
        </w:rPr>
        <w:t>g</w:t>
      </w:r>
      <w:r w:rsidRPr="00D27431">
        <w:rPr>
          <w:rFonts w:ascii="Cambria" w:hAnsi="Cambria" w:cs="Arial Narrow"/>
          <w:color w:val="010202"/>
          <w:sz w:val="24"/>
          <w:szCs w:val="24"/>
        </w:rPr>
        <w:t xml:space="preserve"> K</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dge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3"/>
          <w:sz w:val="24"/>
          <w:szCs w:val="24"/>
        </w:rPr>
        <w:t>C</w:t>
      </w:r>
      <w:r w:rsidR="00F06AFA" w:rsidRPr="00D27431">
        <w:rPr>
          <w:rFonts w:ascii="Cambria" w:hAnsi="Cambria" w:cs="Arial Narrow"/>
          <w:color w:val="010202"/>
          <w:sz w:val="24"/>
          <w:szCs w:val="24"/>
        </w:rPr>
        <w:t>AD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8"/>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w</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u</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h</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 Ob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z w:val="24"/>
          <w:szCs w:val="24"/>
        </w:rPr>
        <w:t>ect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P</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e</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f</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pacing w:val="-4"/>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F06AFA" w:rsidRPr="00D27431">
        <w:rPr>
          <w:rFonts w:ascii="Cambria" w:hAnsi="Cambria" w:cs="Arial Narrow"/>
          <w:color w:val="010202"/>
          <w:spacing w:val="-4"/>
          <w:sz w:val="24"/>
          <w:szCs w:val="24"/>
        </w:rPr>
        <w:t>in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ea</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3"/>
          <w:sz w:val="24"/>
          <w:szCs w:val="24"/>
        </w:rPr>
        <w:t>B</w:t>
      </w:r>
      <w:r w:rsidR="00F06AFA" w:rsidRPr="00D27431">
        <w:rPr>
          <w:rFonts w:ascii="Cambria" w:hAnsi="Cambria" w:cs="Arial Narrow"/>
          <w:color w:val="010202"/>
          <w:sz w:val="24"/>
          <w:szCs w:val="24"/>
        </w:rPr>
        <w:t>ackg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ss</w:t>
      </w:r>
      <w:r w:rsidR="00F06AFA" w:rsidRPr="00D27431">
        <w:rPr>
          <w:rFonts w:ascii="Cambria" w:hAnsi="Cambria" w:cs="Arial Narrow"/>
          <w:color w:val="010202"/>
          <w:spacing w:val="-4"/>
          <w:sz w:val="24"/>
          <w:szCs w:val="24"/>
        </w:rPr>
        <w:t>h</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7"/>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x</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F06AFA" w:rsidRPr="00D27431">
        <w:rPr>
          <w:rFonts w:ascii="Cambria" w:hAnsi="Cambria" w:cs="Arial Narrow"/>
          <w:color w:val="010202"/>
          <w:spacing w:val="4"/>
          <w:sz w:val="24"/>
          <w:szCs w:val="24"/>
        </w:rPr>
        <w:t xml:space="preserve"> 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w</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1"/>
          <w:sz w:val="24"/>
          <w:szCs w:val="24"/>
        </w:rPr>
        <w:t>B</w:t>
      </w:r>
      <w:r w:rsidR="00F06AFA" w:rsidRPr="00D27431">
        <w:rPr>
          <w:rFonts w:ascii="Cambria" w:hAnsi="Cambria" w:cs="Arial Narrow"/>
          <w:color w:val="010202"/>
          <w:sz w:val="24"/>
          <w:szCs w:val="24"/>
        </w:rPr>
        <w:t>utt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 xml:space="preserve">he </w:t>
      </w:r>
      <w:r w:rsidR="00F06AFA" w:rsidRPr="00D27431">
        <w:rPr>
          <w:rFonts w:ascii="Cambria" w:hAnsi="Cambria" w:cs="Arial Narrow"/>
          <w:color w:val="010202"/>
          <w:spacing w:val="-2"/>
          <w:sz w:val="24"/>
          <w:szCs w:val="24"/>
        </w:rPr>
        <w:t>C</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ne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3"/>
          <w:sz w:val="24"/>
          <w:szCs w:val="24"/>
        </w:rPr>
        <w:t>ff</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z</w:t>
      </w:r>
      <w:r w:rsidR="00F06AFA" w:rsidRPr="00D27431">
        <w:rPr>
          <w:rFonts w:ascii="Cambria" w:hAnsi="Cambria" w:cs="Arial Narrow"/>
          <w:color w:val="010202"/>
          <w:spacing w:val="5"/>
          <w:sz w:val="24"/>
          <w:szCs w:val="24"/>
        </w:rPr>
        <w:t>oo</w:t>
      </w:r>
      <w:r w:rsidR="00F06AFA" w:rsidRPr="00D27431">
        <w:rPr>
          <w:rFonts w:ascii="Cambria" w:hAnsi="Cambria" w:cs="Arial Narrow"/>
          <w:color w:val="010202"/>
          <w:sz w:val="24"/>
          <w:szCs w:val="24"/>
        </w:rPr>
        <w:t xml:space="preserve">m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CAD</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6"/>
          <w:sz w:val="24"/>
          <w:szCs w:val="24"/>
        </w:rPr>
        <w:t>r</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z w:val="24"/>
          <w:szCs w:val="24"/>
        </w:rPr>
        <w:t>c</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V</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ne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6"/>
          <w:sz w:val="24"/>
          <w:szCs w:val="24"/>
        </w:rPr>
        <w:t xml:space="preserve"> S</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 xml:space="preserve">d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li</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p>
    <w:p w:rsidR="008A1BEC" w:rsidRPr="00D27431" w:rsidRDefault="00F06AFA" w:rsidP="009F1908">
      <w:pPr>
        <w:ind w:left="142" w:right="494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odule2:</w:t>
      </w:r>
      <w:r w:rsidR="001B44F0" w:rsidRPr="00D27431">
        <w:rPr>
          <w:rFonts w:ascii="Cambria" w:hAnsi="Cambria" w:cs="Arial Narrow"/>
          <w:b/>
          <w:color w:val="010202"/>
          <w:sz w:val="24"/>
          <w:szCs w:val="24"/>
        </w:rPr>
        <w:t xml:space="preserve"> </w:t>
      </w:r>
      <w:r w:rsidR="00BF6F89" w:rsidRPr="00D27431">
        <w:rPr>
          <w:rFonts w:ascii="Cambria" w:hAnsi="Cambria" w:cs="Arial Narrow"/>
          <w:b/>
          <w:color w:val="010202"/>
          <w:spacing w:val="-1"/>
          <w:sz w:val="24"/>
          <w:szCs w:val="24"/>
        </w:rPr>
        <w:t>C</w:t>
      </w:r>
      <w:r w:rsidR="00BF6F89" w:rsidRPr="00D27431">
        <w:rPr>
          <w:rFonts w:ascii="Cambria" w:hAnsi="Cambria" w:cs="Arial Narrow"/>
          <w:b/>
          <w:color w:val="010202"/>
          <w:spacing w:val="1"/>
          <w:sz w:val="24"/>
          <w:szCs w:val="24"/>
        </w:rPr>
        <w:t>u</w:t>
      </w:r>
      <w:r w:rsidR="00BF6F89" w:rsidRPr="00D27431">
        <w:rPr>
          <w:rFonts w:ascii="Cambria" w:hAnsi="Cambria" w:cs="Arial Narrow"/>
          <w:b/>
          <w:color w:val="010202"/>
          <w:spacing w:val="-2"/>
          <w:sz w:val="24"/>
          <w:szCs w:val="24"/>
        </w:rPr>
        <w:t>s</w:t>
      </w:r>
      <w:r w:rsidR="00BF6F89" w:rsidRPr="00D27431">
        <w:rPr>
          <w:rFonts w:ascii="Cambria" w:hAnsi="Cambria" w:cs="Arial Narrow"/>
          <w:b/>
          <w:color w:val="010202"/>
          <w:spacing w:val="1"/>
          <w:sz w:val="24"/>
          <w:szCs w:val="24"/>
        </w:rPr>
        <w:t>t</w:t>
      </w:r>
      <w:r w:rsidR="00BF6F89" w:rsidRPr="00D27431">
        <w:rPr>
          <w:rFonts w:ascii="Cambria" w:hAnsi="Cambria" w:cs="Arial Narrow"/>
          <w:b/>
          <w:color w:val="010202"/>
          <w:spacing w:val="-4"/>
          <w:sz w:val="24"/>
          <w:szCs w:val="24"/>
        </w:rPr>
        <w:t>o</w:t>
      </w:r>
      <w:r w:rsidR="00BF6F89" w:rsidRPr="00D27431">
        <w:rPr>
          <w:rFonts w:ascii="Cambria" w:hAnsi="Cambria" w:cs="Arial Narrow"/>
          <w:b/>
          <w:color w:val="010202"/>
          <w:spacing w:val="5"/>
          <w:sz w:val="24"/>
          <w:szCs w:val="24"/>
        </w:rPr>
        <w:t>m</w:t>
      </w:r>
      <w:r w:rsidR="00BF6F89" w:rsidRPr="00D27431">
        <w:rPr>
          <w:rFonts w:ascii="Cambria" w:hAnsi="Cambria" w:cs="Arial Narrow"/>
          <w:b/>
          <w:color w:val="010202"/>
          <w:sz w:val="24"/>
          <w:szCs w:val="24"/>
        </w:rPr>
        <w:t>i</w:t>
      </w:r>
      <w:r w:rsidR="00BF6F89" w:rsidRPr="00D27431">
        <w:rPr>
          <w:rFonts w:ascii="Cambria" w:hAnsi="Cambria" w:cs="Arial Narrow"/>
          <w:b/>
          <w:color w:val="010202"/>
          <w:spacing w:val="-2"/>
          <w:sz w:val="24"/>
          <w:szCs w:val="24"/>
        </w:rPr>
        <w:t>z</w:t>
      </w:r>
      <w:r w:rsidR="00BF6F89" w:rsidRPr="00D27431">
        <w:rPr>
          <w:rFonts w:ascii="Cambria" w:hAnsi="Cambria" w:cs="Arial Narrow"/>
          <w:b/>
          <w:color w:val="010202"/>
          <w:sz w:val="24"/>
          <w:szCs w:val="24"/>
        </w:rPr>
        <w:t xml:space="preserve">ation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CA</w:t>
      </w:r>
      <w:r w:rsidRPr="00D27431">
        <w:rPr>
          <w:rFonts w:ascii="Cambria" w:hAnsi="Cambria" w:cs="Arial Narrow"/>
          <w:b/>
          <w:color w:val="010202"/>
          <w:sz w:val="24"/>
          <w:szCs w:val="24"/>
        </w:rPr>
        <w:t>D 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ing:</w:t>
      </w:r>
    </w:p>
    <w:p w:rsidR="008A1BEC" w:rsidRPr="00D27431" w:rsidRDefault="00F06AFA" w:rsidP="00BA611A">
      <w:pPr>
        <w:spacing w:before="2"/>
        <w:ind w:left="142" w:right="121"/>
        <w:jc w:val="both"/>
        <w:rPr>
          <w:rFonts w:ascii="Cambria" w:hAnsi="Cambria" w:cs="Arial Narrow"/>
          <w:sz w:val="24"/>
          <w:szCs w:val="24"/>
        </w:rPr>
      </w:pPr>
      <w:r w:rsidRPr="00D27431">
        <w:rPr>
          <w:rFonts w:ascii="Cambria" w:hAnsi="Cambria" w:cs="Arial Narrow"/>
          <w:color w:val="01020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page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Set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 xml:space="preserve">up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n</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im</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s</w:t>
      </w:r>
      <w:r w:rsidR="00676A61" w:rsidRPr="00D27431">
        <w:rPr>
          <w:rFonts w:ascii="Cambria" w:hAnsi="Cambria" w:cs="Arial Narrow"/>
          <w:color w:val="010202"/>
          <w:spacing w:val="3"/>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2"/>
          <w:sz w:val="24"/>
          <w:szCs w:val="24"/>
        </w:rPr>
        <w:t>I</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NSI</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BA611A" w:rsidRPr="00D27431">
        <w:rPr>
          <w:rFonts w:ascii="Cambria" w:hAnsi="Cambria" w:cs="Arial Narrow"/>
          <w:color w:val="010202"/>
          <w:sz w:val="24"/>
          <w:szCs w:val="24"/>
        </w:rPr>
        <w:t>t</w:t>
      </w:r>
      <w:r w:rsidR="00BA611A" w:rsidRPr="00D27431">
        <w:rPr>
          <w:rFonts w:ascii="Cambria" w:hAnsi="Cambria" w:cs="Arial Narrow"/>
          <w:color w:val="010202"/>
          <w:spacing w:val="5"/>
          <w:sz w:val="24"/>
          <w:szCs w:val="24"/>
        </w:rPr>
        <w:t>o</w:t>
      </w:r>
      <w:r w:rsidR="00BA611A" w:rsidRPr="00D27431">
        <w:rPr>
          <w:rFonts w:ascii="Cambria" w:hAnsi="Cambria" w:cs="Arial Narrow"/>
          <w:color w:val="010202"/>
          <w:spacing w:val="-11"/>
          <w:sz w:val="24"/>
          <w:szCs w:val="24"/>
        </w:rPr>
        <w:t>l</w:t>
      </w:r>
      <w:r w:rsidR="00BA611A" w:rsidRPr="00D27431">
        <w:rPr>
          <w:rFonts w:ascii="Cambria" w:hAnsi="Cambria" w:cs="Arial Narrow"/>
          <w:color w:val="010202"/>
          <w:spacing w:val="-1"/>
          <w:sz w:val="24"/>
          <w:szCs w:val="24"/>
        </w:rPr>
        <w:t>e</w:t>
      </w:r>
      <w:r w:rsidR="00BA611A" w:rsidRPr="00D27431">
        <w:rPr>
          <w:rFonts w:ascii="Cambria" w:hAnsi="Cambria" w:cs="Arial Narrow"/>
          <w:color w:val="010202"/>
          <w:spacing w:val="2"/>
          <w:sz w:val="24"/>
          <w:szCs w:val="24"/>
        </w:rPr>
        <w:t>r</w:t>
      </w:r>
      <w:r w:rsidR="00BA611A" w:rsidRPr="00D27431">
        <w:rPr>
          <w:rFonts w:ascii="Cambria" w:hAnsi="Cambria" w:cs="Arial Narrow"/>
          <w:color w:val="010202"/>
          <w:spacing w:val="4"/>
          <w:sz w:val="24"/>
          <w:szCs w:val="24"/>
        </w:rPr>
        <w:t>a</w:t>
      </w:r>
      <w:r w:rsidR="00BA611A" w:rsidRPr="00D27431">
        <w:rPr>
          <w:rFonts w:ascii="Cambria" w:hAnsi="Cambria" w:cs="Arial Narrow"/>
          <w:color w:val="010202"/>
          <w:spacing w:val="-5"/>
          <w:sz w:val="24"/>
          <w:szCs w:val="24"/>
        </w:rPr>
        <w:t>n</w:t>
      </w:r>
      <w:r w:rsidR="00BA611A" w:rsidRPr="00D27431">
        <w:rPr>
          <w:rFonts w:ascii="Cambria" w:hAnsi="Cambria" w:cs="Arial Narrow"/>
          <w:color w:val="010202"/>
          <w:spacing w:val="4"/>
          <w:sz w:val="24"/>
          <w:szCs w:val="24"/>
        </w:rPr>
        <w:t>c</w:t>
      </w:r>
      <w:r w:rsidR="00BA611A" w:rsidRPr="00D27431">
        <w:rPr>
          <w:rFonts w:ascii="Cambria" w:hAnsi="Cambria" w:cs="Arial Narrow"/>
          <w:color w:val="010202"/>
          <w:spacing w:val="-4"/>
          <w:sz w:val="24"/>
          <w:szCs w:val="24"/>
        </w:rPr>
        <w:t>i</w:t>
      </w:r>
      <w:r w:rsidR="00BA611A" w:rsidRPr="00D27431">
        <w:rPr>
          <w:rFonts w:ascii="Cambria" w:hAnsi="Cambria" w:cs="Arial Narrow"/>
          <w:color w:val="010202"/>
          <w:sz w:val="24"/>
          <w:szCs w:val="24"/>
        </w:rPr>
        <w:t>n</w:t>
      </w:r>
      <w:r w:rsidR="00BA611A" w:rsidRPr="00D27431">
        <w:rPr>
          <w:rFonts w:ascii="Cambria" w:hAnsi="Cambria" w:cs="Arial Narrow"/>
          <w:color w:val="010202"/>
          <w:spacing w:val="5"/>
          <w:sz w:val="24"/>
          <w:szCs w:val="24"/>
        </w:rPr>
        <w:t>g</w:t>
      </w:r>
      <w:r w:rsidRPr="00D27431">
        <w:rPr>
          <w:rFonts w:ascii="Cambria" w:hAnsi="Cambria" w:cs="Arial Narrow"/>
          <w:color w:val="010202"/>
          <w:sz w:val="24"/>
          <w:szCs w:val="24"/>
        </w:rPr>
        <w:t>; 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   c</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ap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b</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s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lly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  au</w:t>
      </w:r>
      <w:r w:rsidRPr="00D27431">
        <w:rPr>
          <w:rFonts w:ascii="Cambria" w:hAnsi="Cambria" w:cs="Arial Narrow"/>
          <w:color w:val="010202"/>
          <w:spacing w:val="5"/>
          <w:sz w:val="24"/>
          <w:szCs w:val="24"/>
        </w:rPr>
        <w:t>to</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l</w:t>
      </w:r>
      <w:r w:rsidRPr="00D27431">
        <w:rPr>
          <w:rFonts w:ascii="Cambria" w:hAnsi="Cambria" w:cs="Arial Narrow"/>
          <w:color w:val="010202"/>
          <w:sz w:val="24"/>
          <w:szCs w:val="24"/>
        </w:rPr>
        <w:t>y; P</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by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v</w:t>
      </w:r>
      <w:r w:rsidRPr="00D27431">
        <w:rPr>
          <w:rFonts w:ascii="Cambria" w:hAnsi="Cambria" w:cs="Arial Narrow"/>
          <w:color w:val="010202"/>
          <w:spacing w:val="-1"/>
          <w:sz w:val="24"/>
          <w:szCs w:val="24"/>
        </w:rPr>
        <w:t>a</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put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1"/>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va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
    <w:p w:rsidR="008A1BEC" w:rsidRPr="00D27431" w:rsidRDefault="00F06AFA" w:rsidP="009F1908">
      <w:pPr>
        <w:ind w:left="142" w:right="3250"/>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odule3:</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A</w:t>
      </w:r>
      <w:r w:rsidRPr="00D27431">
        <w:rPr>
          <w:rFonts w:ascii="Cambria" w:hAnsi="Cambria" w:cs="Arial Narrow"/>
          <w:b/>
          <w:color w:val="010202"/>
          <w:sz w:val="24"/>
          <w:szCs w:val="24"/>
        </w:rPr>
        <w:t>nnotati</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laye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 xml:space="preserve">other </w:t>
      </w:r>
      <w:r w:rsidR="00BF6F89" w:rsidRPr="00D27431">
        <w:rPr>
          <w:rFonts w:ascii="Cambria" w:hAnsi="Cambria" w:cs="Arial Narrow"/>
          <w:b/>
          <w:color w:val="010202"/>
          <w:spacing w:val="-3"/>
          <w:sz w:val="24"/>
          <w:szCs w:val="24"/>
        </w:rPr>
        <w:t>f</w:t>
      </w:r>
      <w:r w:rsidR="00BF6F89" w:rsidRPr="00D27431">
        <w:rPr>
          <w:rFonts w:ascii="Cambria" w:hAnsi="Cambria" w:cs="Arial Narrow"/>
          <w:b/>
          <w:color w:val="010202"/>
          <w:sz w:val="24"/>
          <w:szCs w:val="24"/>
        </w:rPr>
        <w:t>uncti</w:t>
      </w:r>
      <w:r w:rsidR="00BF6F89" w:rsidRPr="00D27431">
        <w:rPr>
          <w:rFonts w:ascii="Cambria" w:hAnsi="Cambria" w:cs="Arial Narrow"/>
          <w:b/>
          <w:color w:val="010202"/>
          <w:spacing w:val="-5"/>
          <w:sz w:val="24"/>
          <w:szCs w:val="24"/>
        </w:rPr>
        <w:t>o</w:t>
      </w:r>
      <w:r w:rsidR="00BF6F89" w:rsidRPr="00D27431">
        <w:rPr>
          <w:rFonts w:ascii="Cambria" w:hAnsi="Cambria" w:cs="Arial Narrow"/>
          <w:b/>
          <w:color w:val="010202"/>
          <w:sz w:val="24"/>
          <w:szCs w:val="24"/>
        </w:rPr>
        <w:t>n</w:t>
      </w:r>
      <w:r w:rsidR="00BF6F89" w:rsidRPr="00D27431">
        <w:rPr>
          <w:rFonts w:ascii="Cambria" w:hAnsi="Cambria" w:cs="Arial Narrow"/>
          <w:b/>
          <w:color w:val="010202"/>
          <w:spacing w:val="-4"/>
          <w:sz w:val="24"/>
          <w:szCs w:val="24"/>
        </w:rPr>
        <w:t>s:</w:t>
      </w:r>
    </w:p>
    <w:p w:rsidR="008A1BEC" w:rsidRPr="00D27431" w:rsidRDefault="00F06AFA" w:rsidP="00BA611A">
      <w:pPr>
        <w:ind w:left="142" w:right="119"/>
        <w:jc w:val="both"/>
        <w:rPr>
          <w:rFonts w:ascii="Cambria" w:hAnsi="Cambria" w:cs="Arial Narrow"/>
          <w:sz w:val="24"/>
          <w:szCs w:val="24"/>
        </w:rPr>
      </w:pP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1"/>
          <w:sz w:val="24"/>
          <w:szCs w:val="24"/>
        </w:rPr>
        <w:t>i</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bj</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;Se</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cu</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to</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zed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7"/>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4"/>
          <w:sz w:val="24"/>
          <w:szCs w:val="24"/>
        </w:rPr>
        <w:t>h</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ugh</w:t>
      </w:r>
      <w:r w:rsidR="00676A61"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f</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x</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end</w:t>
      </w:r>
      <w:r w:rsidRPr="00D27431">
        <w:rPr>
          <w:rFonts w:ascii="Cambria" w:hAnsi="Cambria" w:cs="Arial Narrow"/>
          <w:color w:val="010202"/>
          <w:spacing w:val="5"/>
          <w:sz w:val="24"/>
          <w:szCs w:val="24"/>
        </w:rPr>
        <w:t>/</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6"/>
          <w:sz w:val="24"/>
          <w:szCs w:val="24"/>
        </w:rPr>
        <w:t>)</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paper 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mm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gu</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ds</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z w:val="24"/>
          <w:szCs w:val="24"/>
        </w:rPr>
        <w:t>ect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ape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7"/>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9"/>
          <w:sz w:val="24"/>
          <w:szCs w:val="24"/>
        </w:rPr>
        <w:t>e</w:t>
      </w:r>
      <w:r w:rsidRPr="00D27431">
        <w:rPr>
          <w:rFonts w:ascii="Cambria" w:hAnsi="Cambria" w:cs="Arial Narrow"/>
          <w:color w:val="010202"/>
          <w:sz w:val="24"/>
          <w:szCs w:val="24"/>
        </w:rPr>
        <w:t>; 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a</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pu</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er</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ded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n</w:t>
      </w:r>
      <w:r w:rsidRPr="00D27431">
        <w:rPr>
          <w:rFonts w:ascii="Cambria" w:hAnsi="Cambria" w:cs="Arial Narrow"/>
          <w:color w:val="010202"/>
          <w:spacing w:val="7"/>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AD)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pa</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w:t>
      </w:r>
      <w:r w:rsidRPr="00D27431">
        <w:rPr>
          <w:rFonts w:ascii="Cambria" w:hAnsi="Cambria" w:cs="Arial Narrow"/>
          <w:color w:val="010202"/>
          <w:spacing w:val="-7"/>
          <w:sz w:val="24"/>
          <w:szCs w:val="24"/>
        </w:rPr>
        <w:t>n</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ce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e</w:t>
      </w:r>
      <w:r w:rsidR="002E4BED" w:rsidRPr="00D27431">
        <w:rPr>
          <w:rFonts w:ascii="Cambria" w:hAnsi="Cambria" w:cs="Arial Narrow"/>
          <w:color w:val="010202"/>
          <w:spacing w:val="4"/>
          <w:sz w:val="24"/>
          <w:szCs w:val="24"/>
        </w:rPr>
        <w:t xml:space="preserve"> </w:t>
      </w:r>
      <w:r w:rsidRPr="00D27431">
        <w:rPr>
          <w:rFonts w:ascii="Cambria" w:hAnsi="Cambria" w:cs="Arial Narrow"/>
          <w:color w:val="010202"/>
          <w:spacing w:val="-4"/>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o</w:t>
      </w:r>
      <w:r w:rsidRPr="00D27431">
        <w:rPr>
          <w:rFonts w:ascii="Cambria" w:hAnsi="Cambria" w:cs="Arial Narrow"/>
          <w:color w:val="010202"/>
          <w:spacing w:val="2"/>
          <w:sz w:val="24"/>
          <w:szCs w:val="24"/>
        </w:rPr>
        <w:t>-</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ke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 pe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pec</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w,</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xil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15"/>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pa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z</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 e</w:t>
      </w:r>
      <w:r w:rsidRPr="00D27431">
        <w:rPr>
          <w:rFonts w:ascii="Cambria" w:hAnsi="Cambria" w:cs="Arial Narrow"/>
          <w:color w:val="010202"/>
          <w:spacing w:val="-5"/>
          <w:sz w:val="24"/>
          <w:szCs w:val="24"/>
        </w:rPr>
        <w:t>x</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g</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00BA611A" w:rsidRPr="00BA611A">
        <w:rPr>
          <w:rFonts w:ascii="Cambria" w:hAnsi="Cambria" w:cs="Arial Narrow"/>
          <w:color w:val="010202"/>
          <w:sz w:val="24"/>
          <w:szCs w:val="24"/>
        </w:rPr>
        <w:t xml:space="preserve"> </w:t>
      </w:r>
      <w:r w:rsidR="00BA611A" w:rsidRPr="00D27431">
        <w:rPr>
          <w:rFonts w:ascii="Cambria" w:hAnsi="Cambria" w:cs="Arial Narrow"/>
          <w:color w:val="010202"/>
          <w:sz w:val="24"/>
          <w:szCs w:val="24"/>
        </w:rPr>
        <w:t>t</w:t>
      </w:r>
      <w:r w:rsidR="00BA611A" w:rsidRPr="00D27431">
        <w:rPr>
          <w:rFonts w:ascii="Cambria" w:hAnsi="Cambria" w:cs="Arial Narrow"/>
          <w:color w:val="010202"/>
          <w:spacing w:val="5"/>
          <w:sz w:val="24"/>
          <w:szCs w:val="24"/>
        </w:rPr>
        <w:t>o</w:t>
      </w:r>
      <w:r w:rsidR="00BA611A" w:rsidRPr="00D27431">
        <w:rPr>
          <w:rFonts w:ascii="Cambria" w:hAnsi="Cambria" w:cs="Arial Narrow"/>
          <w:color w:val="010202"/>
          <w:spacing w:val="-11"/>
          <w:sz w:val="24"/>
          <w:szCs w:val="24"/>
        </w:rPr>
        <w:t>l</w:t>
      </w:r>
      <w:r w:rsidR="00BA611A" w:rsidRPr="00D27431">
        <w:rPr>
          <w:rFonts w:ascii="Cambria" w:hAnsi="Cambria" w:cs="Arial Narrow"/>
          <w:color w:val="010202"/>
          <w:spacing w:val="-1"/>
          <w:sz w:val="24"/>
          <w:szCs w:val="24"/>
        </w:rPr>
        <w:t>e</w:t>
      </w:r>
      <w:r w:rsidR="00BA611A" w:rsidRPr="00D27431">
        <w:rPr>
          <w:rFonts w:ascii="Cambria" w:hAnsi="Cambria" w:cs="Arial Narrow"/>
          <w:color w:val="010202"/>
          <w:spacing w:val="2"/>
          <w:sz w:val="24"/>
          <w:szCs w:val="24"/>
        </w:rPr>
        <w:t>r</w:t>
      </w:r>
      <w:r w:rsidR="00BA611A" w:rsidRPr="00D27431">
        <w:rPr>
          <w:rFonts w:ascii="Cambria" w:hAnsi="Cambria" w:cs="Arial Narrow"/>
          <w:color w:val="010202"/>
          <w:spacing w:val="4"/>
          <w:sz w:val="24"/>
          <w:szCs w:val="24"/>
        </w:rPr>
        <w:t>a</w:t>
      </w:r>
      <w:r w:rsidR="00BA611A" w:rsidRPr="00D27431">
        <w:rPr>
          <w:rFonts w:ascii="Cambria" w:hAnsi="Cambria" w:cs="Arial Narrow"/>
          <w:color w:val="010202"/>
          <w:spacing w:val="-5"/>
          <w:sz w:val="24"/>
          <w:szCs w:val="24"/>
        </w:rPr>
        <w:t>n</w:t>
      </w:r>
      <w:r w:rsidR="00BA611A" w:rsidRPr="00D27431">
        <w:rPr>
          <w:rFonts w:ascii="Cambria" w:hAnsi="Cambria" w:cs="Arial Narrow"/>
          <w:color w:val="010202"/>
          <w:spacing w:val="4"/>
          <w:sz w:val="24"/>
          <w:szCs w:val="24"/>
        </w:rPr>
        <w:t>c</w:t>
      </w:r>
      <w:r w:rsidR="00BA611A" w:rsidRPr="00D27431">
        <w:rPr>
          <w:rFonts w:ascii="Cambria" w:hAnsi="Cambria" w:cs="Arial Narrow"/>
          <w:color w:val="010202"/>
          <w:spacing w:val="-4"/>
          <w:sz w:val="24"/>
          <w:szCs w:val="24"/>
        </w:rPr>
        <w:t>i</w:t>
      </w:r>
      <w:r w:rsidR="00BA611A" w:rsidRPr="00D27431">
        <w:rPr>
          <w:rFonts w:ascii="Cambria" w:hAnsi="Cambria" w:cs="Arial Narrow"/>
          <w:color w:val="010202"/>
          <w:sz w:val="24"/>
          <w:szCs w:val="24"/>
        </w:rPr>
        <w:t>n</w:t>
      </w:r>
      <w:r w:rsidR="00BA611A" w:rsidRPr="00D27431">
        <w:rPr>
          <w:rFonts w:ascii="Cambria" w:hAnsi="Cambria" w:cs="Arial Narrow"/>
          <w:color w:val="010202"/>
          <w:spacing w:val="5"/>
          <w:sz w:val="24"/>
          <w:szCs w:val="24"/>
        </w:rPr>
        <w:t xml:space="preserve">g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5"/>
          <w:sz w:val="24"/>
          <w:szCs w:val="24"/>
        </w:rPr>
        <w:t>t</w:t>
      </w:r>
      <w:r w:rsidRPr="00D27431">
        <w:rPr>
          <w:rFonts w:ascii="Cambria" w:hAnsi="Cambria" w:cs="Arial Narrow"/>
          <w:color w:val="010202"/>
          <w:sz w:val="24"/>
          <w:szCs w:val="24"/>
        </w:rPr>
        <w:t>i 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p>
    <w:p w:rsidR="008A1BEC" w:rsidRPr="00D27431" w:rsidRDefault="00F06AFA" w:rsidP="009F1908">
      <w:pPr>
        <w:ind w:left="142" w:right="1995"/>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odule4:</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5"/>
          <w:sz w:val="24"/>
          <w:szCs w:val="24"/>
        </w:rPr>
        <w:t>e</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on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ation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ple</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te</w:t>
      </w:r>
      <w:r w:rsidRPr="00D27431">
        <w:rPr>
          <w:rFonts w:ascii="Cambria" w:hAnsi="Cambria" w:cs="Arial Narrow"/>
          <w:b/>
          <w:color w:val="010202"/>
          <w:spacing w:val="-5"/>
          <w:sz w:val="24"/>
          <w:szCs w:val="24"/>
        </w:rPr>
        <w:t>a</w:t>
      </w:r>
      <w:r w:rsidRPr="00D27431">
        <w:rPr>
          <w:rFonts w:ascii="Cambria" w:hAnsi="Cambria" w:cs="Arial Narrow"/>
          <w:b/>
          <w:color w:val="010202"/>
          <w:sz w:val="24"/>
          <w:szCs w:val="24"/>
        </w:rPr>
        <w:t>m</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de</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w:t>
      </w:r>
      <w:r w:rsidRPr="00D27431">
        <w:rPr>
          <w:rFonts w:ascii="Cambria" w:hAnsi="Cambria" w:cs="Arial Narrow"/>
          <w:color w:val="010202"/>
          <w:sz w:val="24"/>
          <w:szCs w:val="24"/>
        </w:rPr>
        <w:t>:</w:t>
      </w:r>
    </w:p>
    <w:p w:rsidR="008A1BEC" w:rsidRPr="00D27431" w:rsidRDefault="00F06AFA" w:rsidP="009F1908">
      <w:pPr>
        <w:ind w:left="142" w:right="116"/>
        <w:jc w:val="both"/>
        <w:rPr>
          <w:rFonts w:ascii="Cambria" w:hAnsi="Cambria" w:cs="Arial Narrow"/>
          <w:color w:val="010202"/>
          <w:sz w:val="24"/>
          <w:szCs w:val="24"/>
        </w:rPr>
      </w:pP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 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r 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2D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b</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 xml:space="preserve">m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3D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6"/>
          <w:sz w:val="24"/>
          <w:szCs w:val="24"/>
        </w:rPr>
        <w:t>e</w:t>
      </w:r>
      <w:r w:rsidRPr="00D27431">
        <w:rPr>
          <w:rFonts w:ascii="Cambria" w:hAnsi="Cambria" w:cs="Arial Narrow"/>
          <w:color w:val="010202"/>
          <w:spacing w:val="6"/>
          <w:sz w:val="24"/>
          <w:szCs w:val="24"/>
        </w:rPr>
        <w:t>-</w:t>
      </w:r>
      <w:r w:rsidRPr="00D27431">
        <w:rPr>
          <w:rFonts w:ascii="Cambria" w:hAnsi="Cambria" w:cs="Arial Narrow"/>
          <w:color w:val="010202"/>
          <w:spacing w:val="-8"/>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aded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 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y</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o</w:t>
      </w:r>
      <w:r w:rsidRPr="00D27431">
        <w:rPr>
          <w:rFonts w:ascii="Cambria" w:hAnsi="Cambria" w:cs="Arial Narrow"/>
          <w:color w:val="010202"/>
          <w:spacing w:val="-12"/>
          <w:sz w:val="24"/>
          <w:szCs w:val="24"/>
        </w:rPr>
        <w:t>l</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 xml:space="preserve">th </w:t>
      </w:r>
      <w:r w:rsidRPr="00D27431">
        <w:rPr>
          <w:rFonts w:ascii="Cambria" w:hAnsi="Cambria" w:cs="Arial Narrow"/>
          <w:color w:val="010202"/>
          <w:spacing w:val="5"/>
          <w:sz w:val="24"/>
          <w:szCs w:val="24"/>
        </w:rPr>
        <w:t>ge</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 xml:space="preserve">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11"/>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2"/>
          <w:sz w:val="24"/>
          <w:szCs w:val="24"/>
        </w:rPr>
        <w:t>d</w:t>
      </w:r>
      <w:r w:rsidRPr="00D27431">
        <w:rPr>
          <w:rFonts w:ascii="Cambria" w:hAnsi="Cambria" w:cs="Arial Narrow"/>
          <w:color w:val="010202"/>
          <w:spacing w:val="6"/>
          <w:sz w:val="24"/>
          <w:szCs w:val="24"/>
        </w:rPr>
        <w:t>-</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2"/>
          <w:sz w:val="24"/>
          <w:szCs w:val="24"/>
        </w:rPr>
        <w:t>ss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 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ly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ns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ude:</w:t>
      </w:r>
      <w:r w:rsidRPr="00D27431">
        <w:rPr>
          <w:rFonts w:ascii="Cambria" w:hAnsi="Cambria" w:cs="Arial Narrow"/>
          <w:color w:val="010202"/>
          <w:spacing w:val="4"/>
          <w:sz w:val="24"/>
          <w:szCs w:val="24"/>
        </w:rPr>
        <w:t xml:space="preserve"> 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,do</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h</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W</w:t>
      </w:r>
      <w:r w:rsidRPr="00D27431">
        <w:rPr>
          <w:rFonts w:ascii="Cambria" w:hAnsi="Cambria" w:cs="Arial Narrow"/>
          <w:color w:val="010202"/>
          <w:spacing w:val="-2"/>
          <w:sz w:val="24"/>
          <w:szCs w:val="24"/>
        </w:rPr>
        <w:t>C</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nk</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w:t>
      </w:r>
      <w:r w:rsidRPr="00D27431">
        <w:rPr>
          <w:rFonts w:ascii="Cambria" w:hAnsi="Cambria" w:cs="Arial Narrow"/>
          <w:color w:val="010202"/>
          <w:spacing w:val="2"/>
          <w:sz w:val="24"/>
          <w:szCs w:val="24"/>
        </w:rPr>
        <w:t>r</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b</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i</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001B44F0" w:rsidRPr="00D27431">
        <w:rPr>
          <w:rFonts w:ascii="Cambria" w:hAnsi="Cambria" w:cs="Arial Narrow"/>
          <w:color w:val="010202"/>
          <w:sz w:val="24"/>
          <w:szCs w:val="24"/>
        </w:rPr>
        <w:t xml:space="preserve"> </w:t>
      </w:r>
      <w:r w:rsidR="002915E4"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1B44F0"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 xml:space="preserve"> 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ou</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z w:val="24"/>
          <w:szCs w:val="24"/>
        </w:rPr>
        <w:t>ce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5"/>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B</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il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00BF6F89" w:rsidRPr="00D27431">
        <w:rPr>
          <w:rFonts w:ascii="Cambria" w:hAnsi="Cambria" w:cs="Arial Narrow"/>
          <w:color w:val="010202"/>
          <w:spacing w:val="-2"/>
          <w:sz w:val="24"/>
          <w:szCs w:val="24"/>
        </w:rPr>
        <w:t>M</w:t>
      </w:r>
      <w:r w:rsidR="00BF6F89" w:rsidRPr="00D27431">
        <w:rPr>
          <w:rFonts w:ascii="Cambria" w:hAnsi="Cambria" w:cs="Arial Narrow"/>
          <w:color w:val="010202"/>
          <w:spacing w:val="5"/>
          <w:sz w:val="24"/>
          <w:szCs w:val="24"/>
        </w:rPr>
        <w:t>o</w:t>
      </w:r>
      <w:r w:rsidR="00BF6F89" w:rsidRPr="00D27431">
        <w:rPr>
          <w:rFonts w:ascii="Cambria" w:hAnsi="Cambria" w:cs="Arial Narrow"/>
          <w:color w:val="010202"/>
          <w:sz w:val="24"/>
          <w:szCs w:val="24"/>
        </w:rPr>
        <w:t>d</w:t>
      </w:r>
      <w:r w:rsidR="00BF6F89" w:rsidRPr="00D27431">
        <w:rPr>
          <w:rFonts w:ascii="Cambria" w:hAnsi="Cambria" w:cs="Arial Narrow"/>
          <w:color w:val="010202"/>
          <w:spacing w:val="4"/>
          <w:sz w:val="24"/>
          <w:szCs w:val="24"/>
        </w:rPr>
        <w:t>e</w:t>
      </w:r>
      <w:r w:rsidR="00BF6F89" w:rsidRPr="00D27431">
        <w:rPr>
          <w:rFonts w:ascii="Cambria" w:hAnsi="Cambria" w:cs="Arial Narrow"/>
          <w:color w:val="010202"/>
          <w:spacing w:val="-4"/>
          <w:sz w:val="24"/>
          <w:szCs w:val="24"/>
        </w:rPr>
        <w:t>l</w:t>
      </w:r>
      <w:r w:rsidR="00BF6F89" w:rsidRPr="00D27431">
        <w:rPr>
          <w:rFonts w:ascii="Cambria" w:hAnsi="Cambria" w:cs="Arial Narrow"/>
          <w:color w:val="010202"/>
          <w:spacing w:val="1"/>
          <w:sz w:val="24"/>
          <w:szCs w:val="24"/>
        </w:rPr>
        <w:t>i</w:t>
      </w:r>
      <w:r w:rsidR="00BF6F89" w:rsidRPr="00D27431">
        <w:rPr>
          <w:rFonts w:ascii="Cambria" w:hAnsi="Cambria" w:cs="Arial Narrow"/>
          <w:color w:val="010202"/>
          <w:spacing w:val="-4"/>
          <w:sz w:val="24"/>
          <w:szCs w:val="24"/>
        </w:rPr>
        <w:t>n</w:t>
      </w:r>
      <w:r w:rsidR="00BF6F89" w:rsidRPr="00D27431">
        <w:rPr>
          <w:rFonts w:ascii="Cambria" w:hAnsi="Cambria" w:cs="Arial Narrow"/>
          <w:color w:val="010202"/>
          <w:sz w:val="24"/>
          <w:szCs w:val="24"/>
        </w:rPr>
        <w:t>g (</w:t>
      </w:r>
      <w:r w:rsidRPr="00D27431">
        <w:rPr>
          <w:rFonts w:ascii="Cambria" w:hAnsi="Cambria" w:cs="Arial Narrow"/>
          <w:color w:val="010202"/>
          <w:spacing w:val="3"/>
          <w:sz w:val="24"/>
          <w:szCs w:val="24"/>
        </w:rPr>
        <w:t>B</w:t>
      </w:r>
      <w:r w:rsidRPr="00D27431">
        <w:rPr>
          <w:rFonts w:ascii="Cambria" w:hAnsi="Cambria" w:cs="Arial Narrow"/>
          <w:color w:val="010202"/>
          <w:spacing w:val="2"/>
          <w:sz w:val="24"/>
          <w:szCs w:val="24"/>
        </w:rPr>
        <w:t>I</w:t>
      </w:r>
      <w:r w:rsidRPr="00D27431">
        <w:rPr>
          <w:rFonts w:ascii="Cambria" w:hAnsi="Cambria" w:cs="Arial Narrow"/>
          <w:color w:val="010202"/>
          <w:spacing w:val="-2"/>
          <w:sz w:val="24"/>
          <w:szCs w:val="24"/>
        </w:rPr>
        <w:t>M</w:t>
      </w:r>
      <w:r w:rsidRPr="00D27431">
        <w:rPr>
          <w:rFonts w:ascii="Cambria" w:hAnsi="Cambria" w:cs="Arial Narrow"/>
          <w:color w:val="010202"/>
          <w:spacing w:val="2"/>
          <w:sz w:val="24"/>
          <w:szCs w:val="24"/>
        </w:rPr>
        <w:t>)</w:t>
      </w:r>
      <w:r w:rsidRPr="00D27431">
        <w:rPr>
          <w:rFonts w:ascii="Cambria" w:hAnsi="Cambria" w:cs="Arial Narrow"/>
          <w:color w:val="010202"/>
          <w:sz w:val="24"/>
          <w:szCs w:val="24"/>
        </w:rPr>
        <w:t>.</w:t>
      </w:r>
    </w:p>
    <w:p w:rsidR="00791AD9" w:rsidRPr="00D27431" w:rsidRDefault="00791AD9" w:rsidP="007668E7">
      <w:pPr>
        <w:ind w:left="142" w:right="116"/>
        <w:jc w:val="both"/>
        <w:rPr>
          <w:rFonts w:ascii="Cambria" w:hAnsi="Cambria" w:cs="Arial Narrow"/>
          <w:b/>
          <w:bCs/>
          <w:sz w:val="24"/>
          <w:szCs w:val="24"/>
        </w:rPr>
      </w:pPr>
      <w:r w:rsidRPr="00D27431">
        <w:rPr>
          <w:rFonts w:ascii="Cambria" w:hAnsi="Cambria" w:cs="Arial Narrow"/>
          <w:b/>
          <w:bCs/>
          <w:color w:val="010202"/>
          <w:sz w:val="24"/>
          <w:szCs w:val="24"/>
        </w:rPr>
        <w:t>Suggested Books</w:t>
      </w:r>
      <w:r w:rsidR="00BF6F89" w:rsidRPr="00D27431">
        <w:rPr>
          <w:rFonts w:ascii="Cambria" w:hAnsi="Cambria" w:cs="Arial Narrow"/>
          <w:b/>
          <w:sz w:val="24"/>
          <w:szCs w:val="24"/>
        </w:rPr>
        <w:t>(ES-113L):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Chris McMahon and Jimmie Browne</w:t>
      </w:r>
      <w:r w:rsidRPr="00D27431">
        <w:rPr>
          <w:rFonts w:ascii="Cambria" w:hAnsi="Cambria" w:cs="Arial Narrow"/>
          <w:sz w:val="24"/>
          <w:szCs w:val="24"/>
          <w:lang w:eastAsia="en-IN"/>
        </w:rPr>
        <w:t>, CAD/CAM – Principle Practice and Manufacturing Management, Addison Wesley England, Second Edition, 2000.</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lastRenderedPageBreak/>
        <w:t>Chougule N.K.; CAD/CAM /CAE, Scitech Publications India Pvt. Ltd.</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222222"/>
          <w:sz w:val="24"/>
          <w:szCs w:val="24"/>
        </w:rPr>
        <w:t>Vikram Sharma; Computer Aided Design and Manufacturing, S.K. Kataria and Sons.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Rogers, D.F. and Adams, A</w:t>
      </w:r>
      <w:r w:rsidRPr="00D27431">
        <w:rPr>
          <w:rFonts w:ascii="Cambria" w:hAnsi="Cambria" w:cs="Arial Narrow"/>
          <w:sz w:val="24"/>
          <w:szCs w:val="24"/>
          <w:lang w:eastAsia="en-IN"/>
        </w:rPr>
        <w:t>., Mathematical Elements for Computer Graphics, McGraw Hill Inc, NY, 1989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Ibrahim Zeid</w:t>
      </w:r>
      <w:r w:rsidRPr="00D27431">
        <w:rPr>
          <w:rFonts w:ascii="Cambria" w:hAnsi="Cambria" w:cs="Arial Narrow"/>
          <w:sz w:val="24"/>
          <w:szCs w:val="24"/>
          <w:lang w:eastAsia="en-IN"/>
        </w:rPr>
        <w:t>, CAD/CAM theory and Practice, Tata McGraw Hill Publishing Co. Ltd., New Delhi, 1992.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M.P. Groover, Automation, Productions systems and Computer-Integrated Manufacturing by Prentice – Hall.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A.Yarwood, Introduction to AutoCAD 2017, Published by CRC Press.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O. Ostrowsky, Engineering Drawing with CAD applications, Butterworth Heinemann,1999.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010202"/>
          <w:spacing w:val="2"/>
          <w:sz w:val="24"/>
          <w:szCs w:val="24"/>
        </w:rPr>
        <w:t>(</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00795708"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795708"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Ibrahim Zeid</w:t>
      </w:r>
      <w:r w:rsidRPr="00D27431">
        <w:rPr>
          <w:rFonts w:ascii="Cambria" w:hAnsi="Cambria" w:cs="Arial Narrow"/>
          <w:sz w:val="24"/>
          <w:szCs w:val="24"/>
          <w:lang w:eastAsia="en-IN"/>
        </w:rPr>
        <w:t>, Mastering CAD/CAM, Tata McGraw Hill Publishing Co.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P. Radhakrishnan, S. Subramanayan and V.Raju</w:t>
      </w:r>
      <w:r w:rsidRPr="00D27431">
        <w:rPr>
          <w:rFonts w:ascii="Cambria" w:hAnsi="Cambria" w:cs="Arial Narrow"/>
          <w:sz w:val="24"/>
          <w:szCs w:val="24"/>
          <w:lang w:eastAsia="en-IN"/>
        </w:rPr>
        <w:t>, CAD/CAM/CIM, New Age International (P)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Groover M.P. and Zimmers E. W.</w:t>
      </w:r>
      <w:r w:rsidRPr="00D27431">
        <w:rPr>
          <w:rFonts w:ascii="Cambria" w:hAnsi="Cambria" w:cs="Arial Narrow"/>
          <w:sz w:val="24"/>
          <w:szCs w:val="24"/>
          <w:lang w:eastAsia="en-IN"/>
        </w:rPr>
        <w:t>, CAD/CAM: Computer Aided Design and Manufacturing, Prentice Hall International, New Delhi, 1992.</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Dr. Sadhu Singh</w:t>
      </w:r>
      <w:r w:rsidRPr="00D27431">
        <w:rPr>
          <w:rFonts w:ascii="Cambria" w:hAnsi="Cambria" w:cs="Arial Narrow"/>
          <w:sz w:val="24"/>
          <w:szCs w:val="24"/>
          <w:lang w:eastAsia="en-IN"/>
        </w:rPr>
        <w:t>, Computer Aided Design and Manufacturing, Khanna Publishers, New Delhi, Second Edition, 2000.</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sz w:val="24"/>
          <w:szCs w:val="24"/>
        </w:rPr>
        <w:t>Thomas E.French, Charles J.Vierck, Robert J.Foster, “Engineering drawing and graphic technology”, McGraw Hill International Editions.</w:t>
      </w:r>
    </w:p>
    <w:p w:rsidR="008A1BEC" w:rsidRPr="00D27431" w:rsidRDefault="008A1BEC" w:rsidP="007668E7">
      <w:pPr>
        <w:ind w:left="270" w:hanging="270"/>
        <w:rPr>
          <w:rFonts w:ascii="Cambria" w:hAnsi="Cambria" w:cs="Arial Narrow"/>
          <w:sz w:val="24"/>
          <w:szCs w:val="24"/>
        </w:rPr>
      </w:pPr>
    </w:p>
    <w:p w:rsidR="008A1BEC" w:rsidRPr="00D27431" w:rsidRDefault="00F06AFA" w:rsidP="007668E7">
      <w:pPr>
        <w:spacing w:after="160"/>
        <w:rPr>
          <w:rFonts w:ascii="Cambria" w:hAnsi="Cambria" w:cs="Arial Narrow"/>
          <w:b/>
          <w:sz w:val="24"/>
          <w:szCs w:val="24"/>
        </w:rPr>
      </w:pPr>
      <w:r w:rsidRPr="00D27431">
        <w:rPr>
          <w:rFonts w:ascii="Cambria" w:hAnsi="Cambria" w:cs="Arial Narrow"/>
          <w:b/>
          <w:sz w:val="24"/>
          <w:szCs w:val="24"/>
        </w:rPr>
        <w:br w:type="page"/>
      </w:r>
    </w:p>
    <w:tbl>
      <w:tblPr>
        <w:tblW w:w="10138" w:type="dxa"/>
        <w:tblInd w:w="101" w:type="dxa"/>
        <w:tblLayout w:type="fixed"/>
        <w:tblCellMar>
          <w:left w:w="0" w:type="dxa"/>
          <w:right w:w="0" w:type="dxa"/>
        </w:tblCellMar>
        <w:tblLook w:val="04A0" w:firstRow="1" w:lastRow="0" w:firstColumn="1" w:lastColumn="0" w:noHBand="0" w:noVBand="1"/>
      </w:tblPr>
      <w:tblGrid>
        <w:gridCol w:w="2413"/>
        <w:gridCol w:w="645"/>
        <w:gridCol w:w="806"/>
        <w:gridCol w:w="797"/>
        <w:gridCol w:w="974"/>
        <w:gridCol w:w="1203"/>
        <w:gridCol w:w="1203"/>
        <w:gridCol w:w="1204"/>
        <w:gridCol w:w="893"/>
      </w:tblGrid>
      <w:tr w:rsidR="008A1BEC" w:rsidRPr="00D27431">
        <w:trPr>
          <w:trHeight w:hRule="exact" w:val="283"/>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ES-111L</w:t>
            </w:r>
            <w:r w:rsidR="00B15E98" w:rsidRPr="00D27431">
              <w:rPr>
                <w:rFonts w:ascii="Cambria" w:hAnsi="Cambria" w:cs="Arial Narrow"/>
                <w:b/>
                <w:sz w:val="24"/>
                <w:szCs w:val="24"/>
              </w:rPr>
              <w:t>A</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r w:rsidR="008A1BEC" w:rsidRPr="00D27431">
        <w:trPr>
          <w:trHeight w:hRule="exact" w:val="345"/>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BA611A">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A4386A" w:rsidRPr="00D27431">
              <w:rPr>
                <w:rFonts w:ascii="Cambria" w:hAnsi="Cambria" w:cs="Arial Narrow"/>
                <w:b/>
                <w:color w:val="010202"/>
                <w:w w:val="99"/>
                <w:sz w:val="24"/>
                <w:szCs w:val="24"/>
              </w:rPr>
              <w:t xml:space="preserve"> </w:t>
            </w:r>
            <w:r w:rsidRPr="00D27431">
              <w:rPr>
                <w:rFonts w:ascii="Cambria" w:hAnsi="Cambria" w:cs="Arial Narrow"/>
                <w:b/>
                <w:color w:val="010202"/>
                <w:spacing w:val="2"/>
                <w:sz w:val="24"/>
                <w:szCs w:val="24"/>
              </w:rPr>
              <w:t>P</w:t>
            </w:r>
            <w:r w:rsidRPr="00D27431">
              <w:rPr>
                <w:rFonts w:ascii="Cambria" w:hAnsi="Cambria" w:cs="Arial Narrow"/>
                <w:b/>
                <w:color w:val="010202"/>
                <w:spacing w:val="1"/>
                <w:sz w:val="24"/>
                <w:szCs w:val="24"/>
              </w:rPr>
              <w:t>r</w:t>
            </w:r>
            <w:r w:rsidRPr="00D27431">
              <w:rPr>
                <w:rFonts w:ascii="Cambria" w:hAnsi="Cambria" w:cs="Arial Narrow"/>
                <w:b/>
                <w:color w:val="010202"/>
                <w:sz w:val="24"/>
                <w:szCs w:val="24"/>
              </w:rPr>
              <w:t>ocesses</w:t>
            </w:r>
            <w:r w:rsidR="00A4386A" w:rsidRPr="00D27431">
              <w:rPr>
                <w:rFonts w:ascii="Cambria" w:hAnsi="Cambria" w:cs="Arial Narrow"/>
                <w:b/>
                <w:color w:val="010202"/>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color w:val="010202"/>
                <w:spacing w:val="6"/>
                <w:w w:val="99"/>
                <w:sz w:val="24"/>
                <w:szCs w:val="24"/>
              </w:rPr>
            </w:pPr>
          </w:p>
        </w:tc>
      </w:tr>
      <w:tr w:rsidR="008A1BEC" w:rsidRPr="00D27431">
        <w:trPr>
          <w:trHeight w:hRule="exact" w:val="534"/>
        </w:trPr>
        <w:tc>
          <w:tcPr>
            <w:tcW w:w="241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and</w:t>
            </w:r>
          </w:p>
          <w:p w:rsidR="008A1BEC" w:rsidRPr="00D27431" w:rsidRDefault="00F06AFA" w:rsidP="007668E7">
            <w:pPr>
              <w:spacing w:before="2"/>
              <w:ind w:left="105"/>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6"/>
              <w:jc w:val="center"/>
              <w:rPr>
                <w:rFonts w:ascii="Cambria" w:hAnsi="Cambria" w:cs="Arial Narrow"/>
                <w:b/>
                <w:sz w:val="24"/>
                <w:szCs w:val="24"/>
              </w:rPr>
            </w:pPr>
            <w:r w:rsidRPr="00D27431">
              <w:rPr>
                <w:rFonts w:ascii="Cambria" w:hAnsi="Cambria" w:cs="Arial Narrow"/>
                <w:b/>
                <w:color w:val="010202"/>
                <w:sz w:val="24"/>
                <w:szCs w:val="24"/>
              </w:rPr>
              <w:t>L</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1"/>
              <w:jc w:val="center"/>
              <w:rPr>
                <w:rFonts w:ascii="Cambria" w:hAnsi="Cambria" w:cs="Arial Narrow"/>
                <w:b/>
                <w:sz w:val="24"/>
                <w:szCs w:val="24"/>
              </w:rPr>
            </w:pPr>
            <w:r w:rsidRPr="00D27431">
              <w:rPr>
                <w:rFonts w:ascii="Cambria" w:hAnsi="Cambria" w:cs="Arial Narrow"/>
                <w:b/>
                <w:color w:val="010202"/>
                <w:sz w:val="24"/>
                <w:szCs w:val="24"/>
              </w:rPr>
              <w:t>T</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5"/>
              <w:jc w:val="center"/>
              <w:rPr>
                <w:rFonts w:ascii="Cambria" w:hAnsi="Cambria" w:cs="Arial Narrow"/>
                <w:b/>
                <w:sz w:val="24"/>
                <w:szCs w:val="24"/>
              </w:rPr>
            </w:pPr>
            <w:r w:rsidRPr="00D27431">
              <w:rPr>
                <w:rFonts w:ascii="Cambria" w:hAnsi="Cambria" w:cs="Arial Narrow"/>
                <w:b/>
                <w:color w:val="010202"/>
                <w:sz w:val="24"/>
                <w:szCs w:val="24"/>
              </w:rPr>
              <w:t>P</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345"/>
        </w:trPr>
        <w:tc>
          <w:tcPr>
            <w:tcW w:w="241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7" w:right="302"/>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60</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40</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562"/>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ight="392"/>
              <w:rPr>
                <w:rFonts w:ascii="Cambria" w:hAnsi="Cambria" w:cs="Arial Narrow"/>
                <w:b/>
                <w:color w:val="010202"/>
                <w:spacing w:val="-4"/>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p>
          <w:p w:rsidR="008A1BEC" w:rsidRPr="00D27431" w:rsidRDefault="00F06AFA" w:rsidP="007668E7">
            <w:pPr>
              <w:ind w:left="105" w:right="392"/>
              <w:rPr>
                <w:rFonts w:ascii="Cambria" w:hAnsi="Cambria" w:cs="Arial Narrow"/>
                <w:b/>
                <w:sz w:val="24"/>
                <w:szCs w:val="24"/>
              </w:rPr>
            </w:pP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bl>
    <w:p w:rsidR="008A1BEC" w:rsidRPr="00D27431" w:rsidRDefault="008A1BEC" w:rsidP="007668E7">
      <w:pPr>
        <w:spacing w:before="4"/>
        <w:rPr>
          <w:rFonts w:ascii="Cambria" w:hAnsi="Cambria" w:cs="Arial Narrow"/>
          <w:b/>
          <w:sz w:val="24"/>
          <w:szCs w:val="24"/>
        </w:rPr>
      </w:pPr>
    </w:p>
    <w:tbl>
      <w:tblPr>
        <w:tblStyle w:val="TableGrid"/>
        <w:tblW w:w="10190" w:type="dxa"/>
        <w:tblInd w:w="142" w:type="dxa"/>
        <w:tblLayout w:type="fixed"/>
        <w:tblLook w:val="04A0" w:firstRow="1" w:lastRow="0" w:firstColumn="1" w:lastColumn="0" w:noHBand="0" w:noVBand="1"/>
      </w:tblPr>
      <w:tblGrid>
        <w:gridCol w:w="843"/>
        <w:gridCol w:w="9347"/>
      </w:tblGrid>
      <w:tr w:rsidR="008A1BEC" w:rsidRPr="00D27431">
        <w:trPr>
          <w:trHeight w:val="368"/>
        </w:trPr>
        <w:tc>
          <w:tcPr>
            <w:tcW w:w="10190" w:type="dxa"/>
            <w:gridSpan w:val="2"/>
          </w:tcPr>
          <w:p w:rsidR="008A1BEC" w:rsidRPr="00D27431" w:rsidRDefault="00F06AFA" w:rsidP="007668E7">
            <w:pPr>
              <w:ind w:left="645" w:right="154" w:hanging="645"/>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Aim: To make student gain a hands on work experience in a typical manufacturing industry    environment.</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47"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familiarize with different manufacturing methods in industries and work on CNC machine.</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47"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working in Fitting shop and Electrical and Electronics shops, </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47"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practice working on Carpentry and Plastic moulding/glass cutting jobs.</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47"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gain hands on practice experience on Metal casting and Welding jobs.</w:t>
            </w:r>
          </w:p>
        </w:tc>
      </w:tr>
    </w:tbl>
    <w:p w:rsidR="008A1BEC" w:rsidRPr="00D27431" w:rsidRDefault="008A1BEC" w:rsidP="007668E7">
      <w:pPr>
        <w:spacing w:before="22"/>
        <w:ind w:left="222"/>
        <w:rPr>
          <w:rFonts w:ascii="Cambria" w:hAnsi="Cambria" w:cs="Arial Narrow"/>
          <w:b/>
          <w:color w:val="010202"/>
          <w:w w:val="99"/>
          <w:sz w:val="24"/>
          <w:szCs w:val="24"/>
        </w:rPr>
      </w:pPr>
    </w:p>
    <w:p w:rsidR="008A1BEC" w:rsidRPr="00D27431" w:rsidRDefault="00F06AFA" w:rsidP="007668E7">
      <w:pPr>
        <w:spacing w:before="22"/>
        <w:ind w:left="222"/>
        <w:rPr>
          <w:rFonts w:ascii="Cambria" w:hAnsi="Cambria" w:cs="Arial Narrow"/>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BA611A">
        <w:rPr>
          <w:rFonts w:ascii="Cambria" w:hAnsi="Cambria" w:cs="Arial Narrow"/>
          <w:b/>
          <w:color w:val="010202"/>
          <w:w w:val="99"/>
          <w:sz w:val="24"/>
          <w:szCs w:val="24"/>
        </w:rPr>
        <w:t xml:space="preserve"> </w:t>
      </w:r>
      <w:r w:rsidRPr="00D27431">
        <w:rPr>
          <w:rFonts w:ascii="Cambria" w:hAnsi="Cambria" w:cs="Arial Narrow"/>
          <w:b/>
          <w:color w:val="010202"/>
          <w:spacing w:val="3"/>
          <w:sz w:val="24"/>
          <w:szCs w:val="24"/>
        </w:rPr>
        <w:t>P</w:t>
      </w:r>
      <w:r w:rsidRPr="00D27431">
        <w:rPr>
          <w:rFonts w:ascii="Cambria" w:hAnsi="Cambria" w:cs="Arial Narrow"/>
          <w:b/>
          <w:color w:val="010202"/>
          <w:spacing w:val="1"/>
          <w:sz w:val="24"/>
          <w:szCs w:val="24"/>
        </w:rPr>
        <w:t>rocesses</w:t>
      </w:r>
      <w:r w:rsidR="00BA611A">
        <w:rPr>
          <w:rFonts w:ascii="Cambria" w:hAnsi="Cambria" w:cs="Arial Narrow"/>
          <w:b/>
          <w:color w:val="010202"/>
          <w:spacing w:val="1"/>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p w:rsidR="008A1BEC" w:rsidRPr="00D27431" w:rsidRDefault="00791AD9" w:rsidP="007668E7">
      <w:pPr>
        <w:ind w:left="222" w:right="6104"/>
        <w:rPr>
          <w:rFonts w:ascii="Cambria" w:hAnsi="Cambria" w:cs="Arial Narrow"/>
          <w:sz w:val="24"/>
          <w:szCs w:val="24"/>
        </w:rPr>
      </w:pPr>
      <w:r w:rsidRPr="00D27431">
        <w:rPr>
          <w:rFonts w:ascii="Cambria" w:hAnsi="Cambria" w:cs="Arial Narrow"/>
          <w:b/>
          <w:color w:val="010202"/>
          <w:sz w:val="24"/>
          <w:szCs w:val="24"/>
        </w:rPr>
        <w:t>Contents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1.</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s</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j</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 a</w:t>
      </w:r>
      <w:r w:rsidRPr="00D27431">
        <w:rPr>
          <w:rFonts w:ascii="Cambria" w:hAnsi="Cambria" w:cs="Arial Narrow"/>
          <w:color w:val="010202"/>
          <w:spacing w:val="5"/>
          <w:sz w:val="24"/>
          <w:szCs w:val="24"/>
        </w:rPr>
        <w:t>d</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ced</w:t>
      </w:r>
      <w:r w:rsidR="006242EF"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2. </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NC</w:t>
      </w:r>
      <w:r w:rsidR="00BA611A">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ve</w:t>
      </w:r>
      <w:r w:rsidR="00BA611A">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3. </w:t>
      </w:r>
      <w:r w:rsidRPr="00D27431">
        <w:rPr>
          <w:rFonts w:ascii="Cambria" w:hAnsi="Cambria" w:cs="Arial Narrow"/>
          <w:color w:val="010202"/>
          <w:spacing w:val="1"/>
          <w:sz w:val="24"/>
          <w:szCs w:val="24"/>
        </w:rPr>
        <w:t>F</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BA611A">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pe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s</w:t>
      </w:r>
      <w:r w:rsidR="00BA611A">
        <w:rPr>
          <w:rFonts w:ascii="Cambria" w:hAnsi="Cambria" w:cs="Arial Narrow"/>
          <w:color w:val="010202"/>
          <w:sz w:val="24"/>
          <w:szCs w:val="24"/>
        </w:rPr>
        <w:t xml:space="preserve"> </w:t>
      </w:r>
      <w:r w:rsidRPr="00D27431">
        <w:rPr>
          <w:rFonts w:ascii="Cambria" w:hAnsi="Cambria" w:cs="Arial Narrow"/>
          <w:color w:val="010202"/>
          <w:sz w:val="24"/>
          <w:szCs w:val="24"/>
        </w:rPr>
        <w:t>&amp;</w:t>
      </w:r>
      <w:r w:rsidR="00BA611A">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wer</w:t>
      </w:r>
      <w:r w:rsidR="00BA611A">
        <w:rPr>
          <w:rFonts w:ascii="Cambria" w:hAnsi="Cambria" w:cs="Arial Narrow"/>
          <w:color w:val="010202"/>
          <w:sz w:val="24"/>
          <w:szCs w:val="24"/>
        </w:rPr>
        <w:t xml:space="preserve"> </w:t>
      </w:r>
      <w:r w:rsidRPr="00D27431">
        <w:rPr>
          <w:rFonts w:ascii="Cambria" w:hAnsi="Cambria" w:cs="Arial Narrow"/>
          <w:color w:val="010202"/>
          <w:sz w:val="24"/>
          <w:szCs w:val="24"/>
        </w:rPr>
        <w:t>to</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4.  </w:t>
      </w:r>
      <w:r w:rsidRPr="00D27431">
        <w:rPr>
          <w:rFonts w:ascii="Cambria" w:hAnsi="Cambria" w:cs="Arial Narrow"/>
          <w:color w:val="010202"/>
          <w:spacing w:val="2"/>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BA611A">
        <w:rPr>
          <w:rFonts w:ascii="Cambria" w:hAnsi="Cambria" w:cs="Arial Narrow"/>
          <w:color w:val="010202"/>
          <w:sz w:val="24"/>
          <w:szCs w:val="24"/>
        </w:rPr>
        <w:t xml:space="preserve"> </w:t>
      </w:r>
      <w:r w:rsidRPr="00D27431">
        <w:rPr>
          <w:rFonts w:ascii="Cambria" w:hAnsi="Cambria" w:cs="Arial Narrow"/>
          <w:color w:val="010202"/>
          <w:spacing w:val="-4"/>
          <w:sz w:val="24"/>
          <w:szCs w:val="24"/>
        </w:rPr>
        <w:t>&amp;</w:t>
      </w:r>
      <w:r w:rsidR="00BA611A">
        <w:rPr>
          <w:rFonts w:ascii="Cambria" w:hAnsi="Cambria" w:cs="Arial Narrow"/>
          <w:color w:val="010202"/>
          <w:spacing w:val="-4"/>
          <w:sz w:val="24"/>
          <w:szCs w:val="24"/>
        </w:rPr>
        <w:t xml:space="preserve"> </w:t>
      </w:r>
      <w:r w:rsidRPr="00D27431">
        <w:rPr>
          <w:rFonts w:ascii="Cambria" w:hAnsi="Cambria" w:cs="Arial Narrow"/>
          <w:color w:val="010202"/>
          <w:spacing w:val="7"/>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11"/>
          <w:sz w:val="24"/>
          <w:szCs w:val="24"/>
        </w:rPr>
        <w:t>i</w:t>
      </w:r>
      <w:r w:rsidRPr="00D27431">
        <w:rPr>
          <w:rFonts w:ascii="Cambria" w:hAnsi="Cambria" w:cs="Arial Narrow"/>
          <w:color w:val="010202"/>
          <w:sz w:val="24"/>
          <w:szCs w:val="24"/>
        </w:rPr>
        <w:t>cs</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5. </w:t>
      </w:r>
      <w:r w:rsidRPr="00D27431">
        <w:rPr>
          <w:rFonts w:ascii="Cambria" w:hAnsi="Cambria" w:cs="Arial Narrow"/>
          <w:color w:val="010202"/>
          <w:spacing w:val="-2"/>
          <w:sz w:val="24"/>
          <w:szCs w:val="24"/>
        </w:rPr>
        <w:t>C</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pe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6.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6242EF"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ou</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242EF"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w:t>
      </w:r>
      <w:r w:rsidR="006242EF"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7.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BA611A">
        <w:rPr>
          <w:rFonts w:ascii="Cambria" w:hAnsi="Cambria" w:cs="Arial Narrow"/>
          <w:color w:val="010202"/>
          <w:sz w:val="24"/>
          <w:szCs w:val="24"/>
        </w:rPr>
        <w:t xml:space="preserve"> </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8. </w:t>
      </w:r>
      <w:r w:rsidRPr="00D27431">
        <w:rPr>
          <w:rFonts w:ascii="Cambria" w:hAnsi="Cambria" w:cs="Arial Narrow"/>
          <w:color w:val="010202"/>
          <w:spacing w:val="-5"/>
          <w:sz w:val="24"/>
          <w:szCs w:val="24"/>
        </w:rPr>
        <w:t>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c w</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BA611A">
        <w:rPr>
          <w:rFonts w:ascii="Cambria" w:hAnsi="Cambria" w:cs="Arial Narrow"/>
          <w:color w:val="010202"/>
          <w:sz w:val="24"/>
          <w:szCs w:val="24"/>
        </w:rPr>
        <w:t xml:space="preserve"> </w:t>
      </w:r>
      <w:r w:rsidRPr="00D27431">
        <w:rPr>
          <w:rFonts w:ascii="Cambria" w:hAnsi="Cambria" w:cs="Arial Narrow"/>
          <w:color w:val="010202"/>
          <w:sz w:val="24"/>
          <w:szCs w:val="24"/>
        </w:rPr>
        <w:t>&amp;</w:t>
      </w:r>
      <w:r w:rsidR="00BA611A">
        <w:rPr>
          <w:rFonts w:ascii="Cambria" w:hAnsi="Cambria" w:cs="Arial Narrow"/>
          <w:color w:val="010202"/>
          <w:sz w:val="24"/>
          <w:szCs w:val="24"/>
        </w:rPr>
        <w:t xml:space="preserve"> </w:t>
      </w:r>
      <w:r w:rsidRPr="00D27431">
        <w:rPr>
          <w:rFonts w:ascii="Cambria" w:hAnsi="Cambria" w:cs="Arial Narrow"/>
          <w:color w:val="010202"/>
          <w:sz w:val="24"/>
          <w:szCs w:val="24"/>
        </w:rPr>
        <w:t>gas 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z</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8A1BEC" w:rsidP="007668E7">
      <w:pPr>
        <w:spacing w:before="2"/>
        <w:rPr>
          <w:rFonts w:ascii="Cambria" w:hAnsi="Cambria" w:cs="Arial Narrow"/>
          <w:sz w:val="24"/>
          <w:szCs w:val="24"/>
        </w:rPr>
      </w:pPr>
    </w:p>
    <w:p w:rsidR="008A1BEC" w:rsidRPr="00D27431" w:rsidRDefault="007367FC" w:rsidP="007668E7">
      <w:pPr>
        <w:ind w:left="222"/>
        <w:rPr>
          <w:rFonts w:ascii="Cambria" w:hAnsi="Cambria" w:cs="Arial Narrow"/>
          <w:sz w:val="24"/>
          <w:szCs w:val="24"/>
        </w:rPr>
      </w:pPr>
      <w:r w:rsidRPr="00D27431">
        <w:rPr>
          <w:rFonts w:ascii="Cambria" w:hAnsi="Cambria" w:cs="Arial Narrow"/>
          <w:b/>
          <w:color w:val="010202"/>
          <w:spacing w:val="1"/>
          <w:sz w:val="24"/>
          <w:szCs w:val="24"/>
        </w:rPr>
        <w:t>Suggested Books:</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Kalpakjian S. And Steven S. Schmid, “Manufacturing Engineering and Technology” ,</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7th edition, Pearson Education India Edition.</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Hajra</w:t>
      </w:r>
      <w:r w:rsidR="006242EF" w:rsidRPr="00D27431">
        <w:rPr>
          <w:rFonts w:ascii="Cambria" w:hAnsi="Cambria" w:cs="Arial Narrow"/>
          <w:sz w:val="24"/>
          <w:szCs w:val="24"/>
        </w:rPr>
        <w:t xml:space="preserve"> </w:t>
      </w:r>
      <w:r w:rsidRPr="00D27431">
        <w:rPr>
          <w:rFonts w:ascii="Cambria" w:hAnsi="Cambria" w:cs="Arial Narrow"/>
          <w:sz w:val="24"/>
          <w:szCs w:val="24"/>
        </w:rPr>
        <w:t>Choudhury S.K., Hajra Choudhury A.K. and Nirjhar Roy S.K., “ Elements of</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Workshop  Technology” ,  Vol.  I  2008  and  Vol.  II  2010,  Media  promoters  and</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publishers private limited, Mumbai.</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Gowri P. Hariharan and A. Suresh Babu,” Manufacturing Technology – I” Pearson</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Education, 2008.</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Roy A. Lindberg, “ Processes and Materials of Manufacture” , 4th edition, Prentice Hall</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India, 1998</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Rao P.N., “ Manufacturing Technology” , Vol. I and Vol. II, Tata McGraw-Hill House,</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2017.</w:t>
      </w:r>
    </w:p>
    <w:p w:rsidR="008A1BEC" w:rsidRPr="00D27431" w:rsidRDefault="008A1BEC" w:rsidP="006242EF">
      <w:pPr>
        <w:spacing w:before="17"/>
        <w:jc w:val="both"/>
        <w:rPr>
          <w:rFonts w:ascii="Cambria" w:hAnsi="Cambria" w:cs="Arial Narrow"/>
          <w:sz w:val="24"/>
          <w:szCs w:val="24"/>
        </w:rPr>
      </w:pPr>
    </w:p>
    <w:p w:rsidR="008A1BEC" w:rsidRPr="00D27431" w:rsidRDefault="008A1BEC" w:rsidP="006242EF">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3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7"/>
        <w:gridCol w:w="999"/>
        <w:gridCol w:w="1059"/>
        <w:gridCol w:w="895"/>
        <w:gridCol w:w="1188"/>
        <w:gridCol w:w="1686"/>
        <w:gridCol w:w="1472"/>
        <w:gridCol w:w="2060"/>
      </w:tblGrid>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lastRenderedPageBreak/>
              <w:t>BS-141</w:t>
            </w:r>
            <w:r w:rsidR="00B15E98" w:rsidRPr="00D27431">
              <w:rPr>
                <w:rFonts w:ascii="Cambria" w:hAnsi="Cambria" w:cs="Arial Narrow"/>
                <w:b/>
                <w:bCs/>
                <w:sz w:val="22"/>
                <w:szCs w:val="22"/>
              </w:rPr>
              <w:t>A</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Biology</w:t>
            </w:r>
          </w:p>
        </w:tc>
      </w:tr>
      <w:tr w:rsidR="008A1BEC" w:rsidRPr="00D27431">
        <w:tc>
          <w:tcPr>
            <w:tcW w:w="1007" w:type="dxa"/>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L</w:t>
            </w:r>
          </w:p>
        </w:tc>
        <w:tc>
          <w:tcPr>
            <w:tcW w:w="999" w:type="dxa"/>
            <w:tcBorders>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w:t>
            </w:r>
          </w:p>
        </w:tc>
        <w:tc>
          <w:tcPr>
            <w:tcW w:w="1059" w:type="dxa"/>
            <w:tcBorders>
              <w:left w:val="single" w:sz="4" w:space="0" w:color="auto"/>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P</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Credit</w:t>
            </w:r>
          </w:p>
        </w:tc>
        <w:tc>
          <w:tcPr>
            <w:tcW w:w="1188"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Major Test</w:t>
            </w:r>
          </w:p>
        </w:tc>
        <w:tc>
          <w:tcPr>
            <w:tcW w:w="1686"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Minor Test</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Total</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Time</w:t>
            </w:r>
          </w:p>
        </w:tc>
      </w:tr>
      <w:tr w:rsidR="008A1BEC" w:rsidRPr="00D27431">
        <w:tc>
          <w:tcPr>
            <w:tcW w:w="1007" w:type="dxa"/>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2</w:t>
            </w:r>
          </w:p>
        </w:tc>
        <w:tc>
          <w:tcPr>
            <w:tcW w:w="999" w:type="dxa"/>
            <w:tcBorders>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w:t>
            </w:r>
          </w:p>
        </w:tc>
        <w:tc>
          <w:tcPr>
            <w:tcW w:w="1059"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w:t>
            </w:r>
          </w:p>
        </w:tc>
        <w:tc>
          <w:tcPr>
            <w:tcW w:w="1188"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75</w:t>
            </w:r>
          </w:p>
        </w:tc>
        <w:tc>
          <w:tcPr>
            <w:tcW w:w="1686"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25</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100</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3h</w:t>
            </w:r>
          </w:p>
        </w:tc>
      </w:tr>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Purpose</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To familiarize the students with the basics of Biotechnology</w:t>
            </w:r>
          </w:p>
        </w:tc>
      </w:tr>
      <w:tr w:rsidR="008A1BEC" w:rsidRPr="00D27431">
        <w:tc>
          <w:tcPr>
            <w:tcW w:w="10366" w:type="dxa"/>
            <w:gridSpan w:val="8"/>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Course Outcomes</w:t>
            </w:r>
          </w:p>
        </w:tc>
      </w:tr>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CO1</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Introduction to essentials of life and macromolecules essential for growth and</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Development </w:t>
            </w:r>
          </w:p>
        </w:tc>
      </w:tr>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CO2</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Defining the basic concepts of cell division, genes and Immune system</w:t>
            </w:r>
          </w:p>
        </w:tc>
      </w:tr>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CO3</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Introduction of basic Concept of Thermo</w:t>
            </w:r>
            <w:r w:rsidR="006242EF" w:rsidRPr="00D27431">
              <w:rPr>
                <w:rFonts w:ascii="Cambria" w:hAnsi="Cambria" w:cs="Arial Narrow"/>
                <w:b/>
                <w:bCs/>
                <w:sz w:val="22"/>
                <w:szCs w:val="22"/>
              </w:rPr>
              <w:t xml:space="preserve"> </w:t>
            </w:r>
            <w:r w:rsidRPr="00D27431">
              <w:rPr>
                <w:rFonts w:ascii="Cambria" w:hAnsi="Cambria" w:cs="Arial Narrow"/>
                <w:b/>
                <w:bCs/>
                <w:sz w:val="22"/>
                <w:szCs w:val="22"/>
              </w:rPr>
              <w:t xml:space="preserve">Genetic Engg. &amp; Biochemistry </w:t>
            </w:r>
          </w:p>
        </w:tc>
      </w:tr>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CO4</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 xml:space="preserve">Introduction of basic Concept of Microbiology &amp; Role of Biology in Different Fields </w:t>
            </w:r>
          </w:p>
        </w:tc>
      </w:tr>
    </w:tbl>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 – I</w:t>
      </w:r>
    </w:p>
    <w:p w:rsidR="008A1BEC" w:rsidRPr="00D27431" w:rsidRDefault="00F06AFA" w:rsidP="007668E7">
      <w:pPr>
        <w:autoSpaceDE w:val="0"/>
        <w:autoSpaceDN w:val="0"/>
        <w:adjustRightInd w:val="0"/>
        <w:jc w:val="both"/>
        <w:rPr>
          <w:rFonts w:ascii="Cambria" w:hAnsi="Cambria" w:cs="Arial Narrow"/>
          <w:b/>
          <w:sz w:val="22"/>
          <w:szCs w:val="22"/>
        </w:rPr>
      </w:pPr>
      <w:r w:rsidRPr="00D27431">
        <w:rPr>
          <w:rFonts w:ascii="Cambria" w:hAnsi="Cambria" w:cs="Arial Narrow"/>
          <w:b/>
          <w:bCs/>
          <w:sz w:val="22"/>
          <w:szCs w:val="22"/>
        </w:rPr>
        <w:t xml:space="preserve">Introduction to living world: </w:t>
      </w:r>
      <w:r w:rsidRPr="00D27431">
        <w:rPr>
          <w:rFonts w:ascii="Cambria" w:hAnsi="Cambria" w:cs="Arial Narrow"/>
          <w:sz w:val="22"/>
          <w:szCs w:val="22"/>
        </w:rPr>
        <w:t>Concept and definition of Biology; Importance of biology in major discoveries of life Characteristic features of living organisms; Cell ultra-structure and functions of cell organelles like nucleus, mitochondria,</w:t>
      </w:r>
      <w:r w:rsidR="00BA611A">
        <w:rPr>
          <w:rFonts w:ascii="Cambria" w:hAnsi="Cambria" w:cs="Arial Narrow"/>
          <w:sz w:val="22"/>
          <w:szCs w:val="22"/>
        </w:rPr>
        <w:t xml:space="preserve"> </w:t>
      </w:r>
      <w:r w:rsidRPr="00D27431">
        <w:rPr>
          <w:rFonts w:ascii="Cambria" w:hAnsi="Cambria" w:cs="Arial Narrow"/>
          <w:sz w:val="22"/>
          <w:szCs w:val="22"/>
        </w:rPr>
        <w:t>chloroplast, ribosomes and endoplasmic reticulum; Difference between prokaryotic and eukaryotic cell; Difference between animal and plant cell.</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sz w:val="22"/>
          <w:szCs w:val="22"/>
        </w:rPr>
        <w:t>Classification of organisms</w:t>
      </w:r>
      <w:r w:rsidRPr="00D27431">
        <w:rPr>
          <w:rFonts w:ascii="Cambria" w:hAnsi="Cambria" w:cs="Arial Narrow"/>
          <w:sz w:val="22"/>
          <w:szCs w:val="22"/>
        </w:rPr>
        <w:t xml:space="preserve">: Classify the organisms on the basis of (a) Cellularity;- Unicellular and  Multicellular  organisms. (b) Energy and Carbon Utilization:- Autotrophs, Hetrotrophs  and Lithotrops (c)  Habitat (d) Ammonia  excretion:- ammonotelic, </w:t>
      </w:r>
      <w:r w:rsidR="005D175F" w:rsidRPr="00D27431">
        <w:rPr>
          <w:rFonts w:ascii="Cambria" w:hAnsi="Cambria" w:cs="Arial Narrow"/>
          <w:sz w:val="22"/>
          <w:szCs w:val="22"/>
        </w:rPr>
        <w:pgNum/>
      </w:r>
      <w:r w:rsidR="005D175F" w:rsidRPr="00D27431">
        <w:rPr>
          <w:rFonts w:ascii="Cambria" w:hAnsi="Cambria" w:cs="Arial Narrow"/>
          <w:sz w:val="22"/>
          <w:szCs w:val="22"/>
        </w:rPr>
        <w:t>ricotelic</w:t>
      </w:r>
      <w:r w:rsidRPr="00D27431">
        <w:rPr>
          <w:rFonts w:ascii="Cambria" w:hAnsi="Cambria" w:cs="Arial Narrow"/>
          <w:sz w:val="22"/>
          <w:szCs w:val="22"/>
        </w:rPr>
        <w:t xml:space="preserve">  and  ureotelic. (e)  Habitat- acquatic or terrestrial (e) Molecular taxonomy- three major kingdoms of life</w:t>
      </w:r>
    </w:p>
    <w:p w:rsidR="008A1BEC" w:rsidRPr="00D27431" w:rsidRDefault="00F06AFA" w:rsidP="007668E7">
      <w:pPr>
        <w:jc w:val="center"/>
        <w:rPr>
          <w:rFonts w:ascii="Cambria" w:hAnsi="Cambria" w:cs="Arial Narrow"/>
          <w:b/>
          <w:bCs/>
          <w:sz w:val="22"/>
          <w:szCs w:val="22"/>
        </w:rPr>
      </w:pPr>
      <w:r w:rsidRPr="00D27431">
        <w:rPr>
          <w:rFonts w:ascii="Cambria" w:hAnsi="Cambria" w:cs="Arial Narrow"/>
          <w:b/>
          <w:bCs/>
          <w:sz w:val="22"/>
          <w:szCs w:val="22"/>
        </w:rPr>
        <w:t>Unit-II</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Introduction to Biomolecules: </w:t>
      </w:r>
      <w:r w:rsidRPr="00D27431">
        <w:rPr>
          <w:rFonts w:ascii="Cambria" w:hAnsi="Cambria" w:cs="Arial Narrow"/>
          <w:sz w:val="22"/>
          <w:szCs w:val="22"/>
        </w:rPr>
        <w:t>Definition, general classification and important functions of   carbohydrates, lipids, proteins, nucleic acids (DNA&amp; RNA: Structure and forms). Hierarch in protein structure: Primary secondary, tertiary and quaternary structure.  Proteins as enzymes, transporters, receptors and structural elements.</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Enzymes as biocatalysts: </w:t>
      </w:r>
      <w:r w:rsidRPr="00D27431">
        <w:rPr>
          <w:rFonts w:ascii="Cambria" w:hAnsi="Cambria" w:cs="Arial Narrow"/>
          <w:sz w:val="22"/>
          <w:szCs w:val="22"/>
        </w:rPr>
        <w:t xml:space="preserve">General characteristics, nomenclature and classification of Enzymes. Effect of temperature, </w:t>
      </w:r>
      <w:r w:rsidR="005D175F" w:rsidRPr="00D27431">
        <w:rPr>
          <w:rFonts w:ascii="Cambria" w:hAnsi="Cambria" w:cs="Arial Narrow"/>
          <w:sz w:val="22"/>
          <w:szCs w:val="22"/>
        </w:rPr>
        <w:t>Ph</w:t>
      </w:r>
      <w:r w:rsidRPr="00D27431">
        <w:rPr>
          <w:rFonts w:ascii="Cambria" w:hAnsi="Cambria" w:cs="Arial Narrow"/>
          <w:sz w:val="22"/>
          <w:szCs w:val="22"/>
        </w:rPr>
        <w:t>, enzyme and substrate concentrations on the activity of enzymes. Elementary concept of  and coenzymes. Mechanism of enzyme action. Enzyme kinetics and kinetic parameters (Km and Vmax)</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Unit-III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Genetics:-</w:t>
      </w:r>
      <w:r w:rsidRPr="00D27431">
        <w:rPr>
          <w:rFonts w:ascii="Cambria" w:hAnsi="Cambria" w:cs="Arial Narrow"/>
          <w:sz w:val="22"/>
          <w:szCs w:val="22"/>
        </w:rPr>
        <w:t>Mendel’s laws of inheritance. Variation and speciation. Concepts of recessiveness and dominance.  Genetic Disorders: Single gene disorders in human.</w:t>
      </w:r>
      <w:r w:rsidRPr="00D27431">
        <w:rPr>
          <w:rFonts w:ascii="Cambria" w:hAnsi="Cambria" w:cs="Arial Narrow"/>
          <w:b/>
          <w:bCs/>
          <w:sz w:val="22"/>
          <w:szCs w:val="22"/>
        </w:rPr>
        <w:t xml:space="preserve"> Human traits</w:t>
      </w:r>
      <w:r w:rsidRPr="00D27431">
        <w:rPr>
          <w:rFonts w:ascii="Cambria" w:hAnsi="Cambria" w:cs="Arial Narrow"/>
          <w:sz w:val="22"/>
          <w:szCs w:val="22"/>
        </w:rPr>
        <w:t xml:space="preserve">: Genetics of blood groups, diabetes type I &amp; II.    </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Cell Division</w:t>
      </w:r>
      <w:r w:rsidRPr="00D27431">
        <w:rPr>
          <w:rFonts w:ascii="Cambria" w:hAnsi="Cambria" w:cs="Arial Narrow"/>
          <w:sz w:val="22"/>
          <w:szCs w:val="22"/>
        </w:rPr>
        <w:t xml:space="preserve">:- Mitosis and its utility to living systems. Meiosis and its genetic significance. Evidence of nucleic acids as a genetic material. Central Dogma of molecular biology </w:t>
      </w:r>
    </w:p>
    <w:p w:rsidR="008A1BEC" w:rsidRPr="00D27431" w:rsidRDefault="00F06AFA" w:rsidP="007668E7">
      <w:pPr>
        <w:autoSpaceDE w:val="0"/>
        <w:autoSpaceDN w:val="0"/>
        <w:adjustRightInd w:val="0"/>
        <w:rPr>
          <w:rFonts w:ascii="Cambria" w:hAnsi="Cambria" w:cs="Arial Narrow"/>
          <w:sz w:val="22"/>
          <w:szCs w:val="22"/>
        </w:rPr>
      </w:pPr>
      <w:r w:rsidRPr="00D27431">
        <w:rPr>
          <w:rFonts w:ascii="Cambria" w:hAnsi="Cambria" w:cs="Arial Narrow"/>
          <w:b/>
          <w:bCs/>
          <w:sz w:val="22"/>
          <w:szCs w:val="22"/>
        </w:rPr>
        <w:t>4. Role of immune system in health and disease</w:t>
      </w:r>
      <w:r w:rsidRPr="00D27431">
        <w:rPr>
          <w:rFonts w:ascii="Cambria" w:hAnsi="Cambria" w:cs="Arial Narrow"/>
          <w:sz w:val="22"/>
          <w:szCs w:val="22"/>
        </w:rPr>
        <w:t>: Brief introduction to morphology and pathogenicity of bacteria, fungi, virus, protozoa beneficial and harmful for human beings.</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Unit-IV</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Metabolism:-</w:t>
      </w:r>
      <w:r w:rsidRPr="00D27431">
        <w:rPr>
          <w:rFonts w:ascii="Cambria" w:hAnsi="Cambria" w:cs="Arial Narrow"/>
          <w:bCs/>
          <w:sz w:val="22"/>
          <w:szCs w:val="22"/>
        </w:rPr>
        <w:t>Concept  of Exothermic and endothermic reactions. Concept of standard free energy and Spontaneity in biological reactions. Catabolism (Glycolysis and Krebs cycle) and synthesis of glucose (Photosynthesis:- Light and Dark Reaction) of glucose.  ATP as Energy Currency of the cell</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Microbiology:</w:t>
      </w:r>
      <w:r w:rsidRPr="00D27431">
        <w:rPr>
          <w:rFonts w:ascii="Cambria" w:hAnsi="Cambria" w:cs="Arial Narrow"/>
          <w:sz w:val="22"/>
          <w:szCs w:val="22"/>
        </w:rPr>
        <w:t xml:space="preserve"> Concept of species and strains, sterilization and media compositions, growth kinetics.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 xml:space="preserve"> Role of Biology :</w:t>
      </w:r>
      <w:r w:rsidRPr="00D27431">
        <w:rPr>
          <w:rFonts w:ascii="Cambria" w:hAnsi="Cambria" w:cs="Arial Narrow"/>
          <w:sz w:val="22"/>
          <w:szCs w:val="22"/>
        </w:rPr>
        <w:t xml:space="preserve">Role of Biology in Agriculture, Medicine, Forensic science,  Bioinformatics, Nanotechnology, Micro-electromechanical systems (Bio-MEMS) and Sensors (Biosensors). </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Text Book:</w:t>
      </w:r>
    </w:p>
    <w:p w:rsidR="008A1BEC" w:rsidRPr="00D27431" w:rsidRDefault="00F06AFA" w:rsidP="007668E7">
      <w:pPr>
        <w:numPr>
          <w:ilvl w:val="0"/>
          <w:numId w:val="23"/>
        </w:numPr>
        <w:jc w:val="both"/>
        <w:rPr>
          <w:rFonts w:ascii="Cambria" w:hAnsi="Cambria" w:cs="Arial Narrow"/>
          <w:sz w:val="22"/>
          <w:szCs w:val="22"/>
        </w:rPr>
      </w:pPr>
      <w:r w:rsidRPr="00D27431">
        <w:rPr>
          <w:rFonts w:ascii="Cambria" w:hAnsi="Cambria" w:cs="Arial Narrow"/>
          <w:sz w:val="22"/>
          <w:szCs w:val="22"/>
        </w:rPr>
        <w:t>Introduction to Biotechnology, By Deswal</w:t>
      </w:r>
      <w:r w:rsidR="006242EF" w:rsidRPr="00D27431">
        <w:rPr>
          <w:rFonts w:ascii="Cambria" w:hAnsi="Cambria" w:cs="Arial Narrow"/>
          <w:sz w:val="22"/>
          <w:szCs w:val="22"/>
        </w:rPr>
        <w:t xml:space="preserve"> </w:t>
      </w:r>
      <w:r w:rsidRPr="00D27431">
        <w:rPr>
          <w:rFonts w:ascii="Cambria" w:hAnsi="Cambria" w:cs="Arial Narrow"/>
          <w:sz w:val="22"/>
          <w:szCs w:val="22"/>
        </w:rPr>
        <w:t>&amp;</w:t>
      </w:r>
      <w:r w:rsidR="006242EF" w:rsidRPr="00D27431">
        <w:rPr>
          <w:rFonts w:ascii="Cambria" w:hAnsi="Cambria" w:cs="Arial Narrow"/>
          <w:sz w:val="22"/>
          <w:szCs w:val="22"/>
        </w:rPr>
        <w:t xml:space="preserve"> </w:t>
      </w:r>
      <w:r w:rsidRPr="00D27431">
        <w:rPr>
          <w:rFonts w:ascii="Cambria" w:hAnsi="Cambria" w:cs="Arial Narrow"/>
          <w:sz w:val="22"/>
          <w:szCs w:val="22"/>
        </w:rPr>
        <w:t xml:space="preserve">Deswal, Dhanpat Rai Publications N.A </w:t>
      </w:r>
    </w:p>
    <w:p w:rsidR="008A1BEC" w:rsidRPr="00D27431" w:rsidRDefault="00F06AFA" w:rsidP="007668E7">
      <w:pPr>
        <w:jc w:val="both"/>
        <w:rPr>
          <w:rFonts w:ascii="Cambria" w:hAnsi="Cambria" w:cs="Arial Narrow"/>
          <w:sz w:val="22"/>
          <w:szCs w:val="22"/>
        </w:rPr>
      </w:pPr>
      <w:r w:rsidRPr="00D27431">
        <w:rPr>
          <w:rFonts w:ascii="Cambria" w:hAnsi="Cambria" w:cs="Arial Narrow"/>
          <w:sz w:val="22"/>
          <w:szCs w:val="22"/>
        </w:rPr>
        <w:t>2.Campbell, J. B. Reece, L. Urry, M. L. Cain and S. A. Wasserman, “Biology: A global approach”, Pearson Education Ltd, 2014.</w:t>
      </w:r>
    </w:p>
    <w:p w:rsidR="008A1BEC" w:rsidRPr="00D27431" w:rsidRDefault="00F06AFA" w:rsidP="007668E7">
      <w:pPr>
        <w:ind w:left="660" w:hangingChars="300" w:hanging="660"/>
        <w:jc w:val="both"/>
        <w:rPr>
          <w:rFonts w:ascii="Cambria" w:hAnsi="Cambria" w:cs="Arial Narrow"/>
          <w:sz w:val="22"/>
          <w:szCs w:val="22"/>
        </w:rPr>
      </w:pPr>
      <w:r w:rsidRPr="00D27431">
        <w:rPr>
          <w:rFonts w:ascii="Cambria" w:hAnsi="Cambria" w:cs="Arial Narrow"/>
          <w:sz w:val="22"/>
          <w:szCs w:val="22"/>
        </w:rPr>
        <w:t>3. E. E. Conn, P. K. Stumpf, G. Bruening and R. H. Doi, “Outlines of Biochemistry”, John  Wiley and Sons, 2009.</w:t>
      </w:r>
    </w:p>
    <w:p w:rsidR="008A1BEC" w:rsidRPr="00D27431" w:rsidRDefault="00F06AFA" w:rsidP="007668E7">
      <w:pPr>
        <w:ind w:leftChars="99" w:left="198"/>
        <w:jc w:val="both"/>
        <w:rPr>
          <w:rFonts w:ascii="Cambria" w:hAnsi="Cambria" w:cs="Arial Narrow"/>
          <w:sz w:val="22"/>
          <w:szCs w:val="22"/>
        </w:rPr>
      </w:pPr>
      <w:r w:rsidRPr="00D27431">
        <w:rPr>
          <w:rFonts w:ascii="Cambria" w:hAnsi="Cambria" w:cs="Arial Narrow"/>
          <w:sz w:val="22"/>
          <w:szCs w:val="22"/>
        </w:rPr>
        <w:t>D. L. Nelson and M. M. Cox, “Principles of Biochemistry”, W.H. Freeman and Company, 2012.</w:t>
      </w:r>
    </w:p>
    <w:p w:rsidR="008A1BEC" w:rsidRPr="00D27431" w:rsidRDefault="00F06AFA" w:rsidP="007668E7">
      <w:pPr>
        <w:ind w:leftChars="-300" w:left="-600" w:firstLineChars="250" w:firstLine="550"/>
        <w:jc w:val="both"/>
        <w:rPr>
          <w:rFonts w:ascii="Cambria" w:hAnsi="Cambria" w:cs="Arial Narrow"/>
          <w:sz w:val="22"/>
          <w:szCs w:val="22"/>
        </w:rPr>
      </w:pPr>
      <w:r w:rsidRPr="00D27431">
        <w:rPr>
          <w:rFonts w:ascii="Cambria" w:hAnsi="Cambria" w:cs="Arial Narrow"/>
          <w:sz w:val="22"/>
          <w:szCs w:val="22"/>
        </w:rPr>
        <w:t>4.G. S. Stent and R. Calendar, “Molecular Genetics”, Freeman and company, 1978.</w:t>
      </w:r>
    </w:p>
    <w:p w:rsidR="007A7700" w:rsidRPr="00D27431" w:rsidRDefault="007A7700" w:rsidP="007668E7">
      <w:pPr>
        <w:autoSpaceDE w:val="0"/>
        <w:autoSpaceDN w:val="0"/>
        <w:adjustRightInd w:val="0"/>
        <w:jc w:val="both"/>
        <w:rPr>
          <w:rFonts w:ascii="Cambria" w:hAnsi="Cambria" w:cs="Arial Narrow"/>
          <w:b/>
          <w:bCs/>
          <w:sz w:val="22"/>
          <w:szCs w:val="22"/>
        </w:rPr>
      </w:pPr>
      <w:r w:rsidRPr="00D27431">
        <w:rPr>
          <w:rFonts w:ascii="Cambria" w:hAnsi="Cambria" w:cs="Arial Narrow"/>
          <w:b/>
          <w:sz w:val="22"/>
          <w:szCs w:val="22"/>
        </w:rPr>
        <w:t>Note: The paper setter will set the paper as per the question paper templates provided</w:t>
      </w:r>
    </w:p>
    <w:p w:rsidR="007A7700" w:rsidRPr="00D27431" w:rsidRDefault="007A7700" w:rsidP="007668E7">
      <w:pPr>
        <w:autoSpaceDE w:val="0"/>
        <w:autoSpaceDN w:val="0"/>
        <w:adjustRightInd w:val="0"/>
        <w:jc w:val="both"/>
        <w:rPr>
          <w:rFonts w:ascii="Cambria" w:hAnsi="Cambria" w:cs="Arial Narrow"/>
          <w:b/>
          <w:bCs/>
          <w:sz w:val="22"/>
          <w:szCs w:val="22"/>
        </w:rPr>
      </w:pPr>
    </w:p>
    <w:p w:rsidR="008A1BEC" w:rsidRPr="00D27431" w:rsidRDefault="00EC5C66"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lastRenderedPageBreak/>
        <w:t>Suggested Books: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1. Molecular Biology of cell, 4</w:t>
      </w:r>
      <w:r w:rsidRPr="00D27431">
        <w:rPr>
          <w:rFonts w:ascii="Cambria" w:hAnsi="Cambria" w:cs="Arial Narrow"/>
          <w:sz w:val="22"/>
          <w:szCs w:val="22"/>
          <w:vertAlign w:val="superscript"/>
        </w:rPr>
        <w:t>th</w:t>
      </w:r>
      <w:r w:rsidRPr="00D27431">
        <w:rPr>
          <w:rFonts w:ascii="Cambria" w:hAnsi="Cambria" w:cs="Arial Narrow"/>
          <w:sz w:val="22"/>
          <w:szCs w:val="22"/>
        </w:rPr>
        <w:t xml:space="preserve"> ed. Alberts, Bruce et al. Garland Science Publishing,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2. Microbiology. Pelczar Jr., M.J.; Chan, E.C.S. and Krieg, N.R. Tata McGraw Hill, New Delhi.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3. Lehninger: Principles of Biochemistry, 3</w:t>
      </w:r>
      <w:r w:rsidRPr="00D27431">
        <w:rPr>
          <w:rFonts w:ascii="Cambria" w:hAnsi="Cambria" w:cs="Arial Narrow"/>
          <w:sz w:val="22"/>
          <w:szCs w:val="22"/>
          <w:vertAlign w:val="superscript"/>
        </w:rPr>
        <w:t>rd</w:t>
      </w:r>
      <w:r w:rsidRPr="00D27431">
        <w:rPr>
          <w:rFonts w:ascii="Cambria" w:hAnsi="Cambria" w:cs="Arial Narrow"/>
          <w:sz w:val="22"/>
          <w:szCs w:val="22"/>
        </w:rPr>
        <w:t xml:space="preserve"> edition, by David L. Nelson and M.M. Cox. Maxmillan/ Worth publishers.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4. Genetics by Snusted&amp; Simmons.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5. Molecular Biotechnology: Principles Application of Recombinant DNA. Glick, B. R. and       Pasternak, J. J. ASM press Washington</w:t>
      </w:r>
      <w:r w:rsidR="006242EF" w:rsidRPr="00D27431">
        <w:rPr>
          <w:rFonts w:ascii="Cambria" w:hAnsi="Cambria" w:cs="Arial Narrow"/>
          <w:sz w:val="22"/>
          <w:szCs w:val="22"/>
        </w:rPr>
        <w:t xml:space="preserve"> </w:t>
      </w:r>
      <w:r w:rsidRPr="00D27431">
        <w:rPr>
          <w:rFonts w:ascii="Cambria" w:hAnsi="Cambria" w:cs="Arial Narrow"/>
          <w:sz w:val="22"/>
          <w:szCs w:val="22"/>
        </w:rPr>
        <w:t>DC.</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6. Kuby’s Immunology, Goldsby, R A,.Kindt, T.J, Osborne, B.A.(2003) W. H. Freeman and company,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7. Recombinant DNA 2</w:t>
      </w:r>
      <w:r w:rsidRPr="00D27431">
        <w:rPr>
          <w:rFonts w:ascii="Cambria" w:hAnsi="Cambria" w:cs="Arial Narrow"/>
          <w:sz w:val="22"/>
          <w:szCs w:val="22"/>
          <w:vertAlign w:val="superscript"/>
        </w:rPr>
        <w:t>nd</w:t>
      </w:r>
      <w:r w:rsidRPr="00D27431">
        <w:rPr>
          <w:rFonts w:ascii="Cambria" w:hAnsi="Cambria" w:cs="Arial Narrow"/>
          <w:sz w:val="22"/>
          <w:szCs w:val="22"/>
        </w:rPr>
        <w:t xml:space="preserve"> Edition. Watson, James D. and Gilman, M. (2001) W.H Freeman and Company, NewYork.</w:t>
      </w:r>
    </w:p>
    <w:p w:rsidR="008A1BEC"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8. Essentials of Molecular Biology 4</w:t>
      </w:r>
      <w:r w:rsidRPr="00D27431">
        <w:rPr>
          <w:rFonts w:ascii="Cambria" w:hAnsi="Cambria" w:cs="Arial Narrow"/>
          <w:sz w:val="22"/>
          <w:szCs w:val="22"/>
          <w:vertAlign w:val="superscript"/>
        </w:rPr>
        <w:t>th</w:t>
      </w:r>
      <w:r w:rsidRPr="00D27431">
        <w:rPr>
          <w:rFonts w:ascii="Cambria" w:hAnsi="Cambria" w:cs="Arial Narrow"/>
          <w:sz w:val="22"/>
          <w:szCs w:val="22"/>
        </w:rPr>
        <w:t>ed, Malacinski, G. M. (2003) Jones &amp;Bartlet Publishers, Boston</w:t>
      </w:r>
      <w:r w:rsidR="007668E7" w:rsidRPr="00D27431">
        <w:rPr>
          <w:rFonts w:ascii="Cambria" w:hAnsi="Cambria" w:cs="Arial Narrow"/>
          <w:sz w:val="22"/>
          <w:szCs w:val="22"/>
        </w:rPr>
        <w:t>.</w:t>
      </w:r>
    </w:p>
    <w:p w:rsidR="00D27431" w:rsidRDefault="00D27431">
      <w:pPr>
        <w:spacing w:after="160" w:line="259" w:lineRule="auto"/>
        <w:rPr>
          <w:rFonts w:ascii="Cambria" w:hAnsi="Cambria" w:cs="Arial Narrow"/>
          <w:sz w:val="22"/>
          <w:szCs w:val="22"/>
        </w:rPr>
      </w:pPr>
      <w:r>
        <w:rPr>
          <w:rFonts w:ascii="Cambria" w:hAnsi="Cambria" w:cs="Arial Narrow"/>
          <w:sz w:val="22"/>
          <w:szCs w:val="22"/>
        </w:rPr>
        <w:br w:type="page"/>
      </w:r>
    </w:p>
    <w:tbl>
      <w:tblPr>
        <w:tblW w:w="10259" w:type="dxa"/>
        <w:tblInd w:w="10" w:type="dxa"/>
        <w:tblLayout w:type="fixed"/>
        <w:tblCellMar>
          <w:left w:w="0" w:type="dxa"/>
          <w:right w:w="0" w:type="dxa"/>
        </w:tblCellMar>
        <w:tblLook w:val="04A0" w:firstRow="1" w:lastRow="0" w:firstColumn="1" w:lastColumn="0" w:noHBand="0" w:noVBand="1"/>
      </w:tblPr>
      <w:tblGrid>
        <w:gridCol w:w="1099"/>
        <w:gridCol w:w="30"/>
        <w:gridCol w:w="1299"/>
        <w:gridCol w:w="1199"/>
        <w:gridCol w:w="939"/>
        <w:gridCol w:w="2184"/>
        <w:gridCol w:w="1458"/>
        <w:gridCol w:w="300"/>
        <w:gridCol w:w="639"/>
        <w:gridCol w:w="1112"/>
      </w:tblGrid>
      <w:tr w:rsidR="008A1BEC" w:rsidRPr="00821D96">
        <w:trPr>
          <w:trHeight w:val="259"/>
        </w:trPr>
        <w:tc>
          <w:tcPr>
            <w:tcW w:w="1099" w:type="dxa"/>
            <w:tcBorders>
              <w:top w:val="single" w:sz="8" w:space="0" w:color="auto"/>
              <w:left w:val="single" w:sz="8" w:space="0" w:color="auto"/>
              <w:bottom w:val="single" w:sz="8" w:space="0" w:color="auto"/>
            </w:tcBorders>
            <w:shd w:val="clear" w:color="auto" w:fill="auto"/>
            <w:vAlign w:val="bottom"/>
          </w:tcPr>
          <w:p w:rsidR="008A1BEC" w:rsidRPr="00821D96" w:rsidRDefault="00F06AFA" w:rsidP="007668E7">
            <w:pPr>
              <w:ind w:left="156"/>
              <w:jc w:val="both"/>
              <w:rPr>
                <w:rFonts w:ascii="Cambria" w:hAnsi="Cambria" w:cs="Arial Narrow"/>
                <w:b/>
                <w:w w:val="97"/>
                <w:sz w:val="22"/>
                <w:szCs w:val="22"/>
              </w:rPr>
            </w:pPr>
            <w:bookmarkStart w:id="2" w:name="page16"/>
            <w:bookmarkEnd w:id="2"/>
            <w:r w:rsidRPr="00821D96">
              <w:rPr>
                <w:rFonts w:ascii="Cambria" w:hAnsi="Cambria" w:cs="Arial Narrow"/>
                <w:b/>
                <w:w w:val="97"/>
                <w:sz w:val="22"/>
                <w:szCs w:val="22"/>
              </w:rPr>
              <w:lastRenderedPageBreak/>
              <w:t>ES-101</w:t>
            </w:r>
            <w:r w:rsidR="00B15E98" w:rsidRPr="00821D96">
              <w:rPr>
                <w:rFonts w:ascii="Cambria" w:hAnsi="Cambria" w:cs="Arial Narrow"/>
                <w:b/>
                <w:w w:val="97"/>
                <w:sz w:val="22"/>
                <w:szCs w:val="22"/>
              </w:rPr>
              <w:t>A</w:t>
            </w:r>
          </w:p>
        </w:tc>
        <w:tc>
          <w:tcPr>
            <w:tcW w:w="30" w:type="dxa"/>
            <w:tcBorders>
              <w:top w:val="single" w:sz="8" w:space="0" w:color="auto"/>
              <w:bottom w:val="single" w:sz="8"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299" w:type="dxa"/>
            <w:tcBorders>
              <w:top w:val="single" w:sz="8" w:space="0" w:color="auto"/>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6719" w:type="dxa"/>
            <w:gridSpan w:val="6"/>
            <w:tcBorders>
              <w:top w:val="single" w:sz="8" w:space="0" w:color="auto"/>
              <w:bottom w:val="single" w:sz="8" w:space="0" w:color="auto"/>
            </w:tcBorders>
            <w:shd w:val="clear" w:color="auto" w:fill="auto"/>
            <w:vAlign w:val="bottom"/>
          </w:tcPr>
          <w:p w:rsidR="008A1BEC" w:rsidRPr="00821D96" w:rsidRDefault="00F06AFA" w:rsidP="007668E7">
            <w:pPr>
              <w:jc w:val="both"/>
              <w:rPr>
                <w:rFonts w:ascii="Cambria" w:hAnsi="Cambria" w:cs="Arial Narrow"/>
                <w:b/>
                <w:w w:val="98"/>
                <w:sz w:val="22"/>
                <w:szCs w:val="22"/>
              </w:rPr>
            </w:pPr>
            <w:r w:rsidRPr="00821D96">
              <w:rPr>
                <w:rFonts w:ascii="Cambria" w:hAnsi="Cambria" w:cs="Arial Narrow"/>
                <w:b/>
                <w:w w:val="98"/>
                <w:sz w:val="22"/>
                <w:szCs w:val="22"/>
              </w:rPr>
              <w:t xml:space="preserve">BASIC ELECTRICAL ENGINEERING </w:t>
            </w:r>
          </w:p>
        </w:tc>
        <w:tc>
          <w:tcPr>
            <w:tcW w:w="1112" w:type="dxa"/>
            <w:tcBorders>
              <w:top w:val="single" w:sz="8" w:space="0" w:color="auto"/>
              <w:bottom w:val="single" w:sz="8"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r>
      <w:tr w:rsidR="008A1BEC" w:rsidRPr="00821D96">
        <w:trPr>
          <w:trHeight w:val="244"/>
        </w:trPr>
        <w:tc>
          <w:tcPr>
            <w:tcW w:w="1099" w:type="dxa"/>
            <w:tcBorders>
              <w:left w:val="single" w:sz="8" w:space="0" w:color="auto"/>
              <w:bottom w:val="single" w:sz="8" w:space="0" w:color="auto"/>
            </w:tcBorders>
            <w:shd w:val="clear" w:color="auto" w:fill="auto"/>
          </w:tcPr>
          <w:p w:rsidR="008A1BEC" w:rsidRPr="00821D96" w:rsidRDefault="005D175F" w:rsidP="00A4386A">
            <w:pPr>
              <w:ind w:left="176"/>
              <w:jc w:val="center"/>
              <w:rPr>
                <w:rFonts w:ascii="Cambria" w:hAnsi="Cambria" w:cs="Arial Narrow"/>
                <w:b/>
                <w:w w:val="95"/>
                <w:sz w:val="22"/>
                <w:szCs w:val="22"/>
              </w:rPr>
            </w:pPr>
            <w:r w:rsidRPr="00821D96">
              <w:rPr>
                <w:rFonts w:ascii="Cambria" w:hAnsi="Cambria" w:cs="Arial Narrow"/>
                <w:b/>
                <w:w w:val="95"/>
                <w:sz w:val="22"/>
                <w:szCs w:val="22"/>
              </w:rPr>
              <w:t>L</w:t>
            </w:r>
          </w:p>
        </w:tc>
        <w:tc>
          <w:tcPr>
            <w:tcW w:w="30" w:type="dxa"/>
            <w:tcBorders>
              <w:bottom w:val="single" w:sz="8" w:space="0" w:color="auto"/>
              <w:right w:val="single" w:sz="8" w:space="0" w:color="auto"/>
            </w:tcBorders>
            <w:shd w:val="clear" w:color="auto" w:fill="auto"/>
          </w:tcPr>
          <w:p w:rsidR="008A1BEC" w:rsidRPr="00821D96"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tcPr>
          <w:p w:rsidR="008A1BEC" w:rsidRPr="00821D96" w:rsidRDefault="005D175F" w:rsidP="00A4386A">
            <w:pPr>
              <w:ind w:left="36"/>
              <w:jc w:val="center"/>
              <w:rPr>
                <w:rFonts w:ascii="Cambria" w:hAnsi="Cambria" w:cs="Arial Narrow"/>
                <w:b/>
                <w:w w:val="96"/>
                <w:sz w:val="22"/>
                <w:szCs w:val="22"/>
              </w:rPr>
            </w:pPr>
            <w:r w:rsidRPr="00821D96">
              <w:rPr>
                <w:rFonts w:ascii="Cambria" w:hAnsi="Cambria" w:cs="Arial Narrow"/>
                <w:b/>
                <w:w w:val="96"/>
                <w:sz w:val="22"/>
                <w:szCs w:val="22"/>
              </w:rPr>
              <w:t>T</w:t>
            </w:r>
          </w:p>
        </w:tc>
        <w:tc>
          <w:tcPr>
            <w:tcW w:w="1199" w:type="dxa"/>
            <w:tcBorders>
              <w:bottom w:val="single" w:sz="8" w:space="0" w:color="auto"/>
              <w:right w:val="single" w:sz="8" w:space="0" w:color="auto"/>
            </w:tcBorders>
            <w:shd w:val="clear" w:color="auto" w:fill="auto"/>
          </w:tcPr>
          <w:p w:rsidR="008A1BEC" w:rsidRPr="00821D96" w:rsidRDefault="005D175F" w:rsidP="00821D96">
            <w:pPr>
              <w:ind w:left="91" w:hangingChars="41" w:hanging="91"/>
              <w:jc w:val="center"/>
              <w:rPr>
                <w:rFonts w:ascii="Cambria" w:hAnsi="Cambria" w:cs="Arial Narrow"/>
                <w:b/>
                <w:sz w:val="22"/>
                <w:szCs w:val="22"/>
              </w:rPr>
            </w:pPr>
            <w:r w:rsidRPr="00821D96">
              <w:rPr>
                <w:rFonts w:ascii="Cambria" w:hAnsi="Cambria" w:cs="Arial Narrow"/>
                <w:b/>
                <w:sz w:val="22"/>
                <w:szCs w:val="22"/>
              </w:rPr>
              <w:t>P</w:t>
            </w:r>
          </w:p>
        </w:tc>
        <w:tc>
          <w:tcPr>
            <w:tcW w:w="939" w:type="dxa"/>
            <w:tcBorders>
              <w:bottom w:val="single" w:sz="8" w:space="0" w:color="auto"/>
              <w:right w:val="single" w:sz="8" w:space="0" w:color="auto"/>
            </w:tcBorders>
            <w:shd w:val="clear" w:color="auto" w:fill="auto"/>
          </w:tcPr>
          <w:p w:rsidR="008A1BEC" w:rsidRPr="00821D96" w:rsidRDefault="00F06AFA" w:rsidP="00A4386A">
            <w:pPr>
              <w:ind w:left="16"/>
              <w:jc w:val="center"/>
              <w:rPr>
                <w:rFonts w:ascii="Cambria" w:hAnsi="Cambria" w:cs="Arial Narrow"/>
                <w:b/>
                <w:w w:val="94"/>
                <w:sz w:val="22"/>
                <w:szCs w:val="22"/>
              </w:rPr>
            </w:pPr>
            <w:r w:rsidRPr="00821D96">
              <w:rPr>
                <w:rFonts w:ascii="Cambria" w:hAnsi="Cambria" w:cs="Arial Narrow"/>
                <w:b/>
                <w:w w:val="94"/>
                <w:sz w:val="22"/>
                <w:szCs w:val="22"/>
              </w:rPr>
              <w:t>Credit</w:t>
            </w:r>
          </w:p>
        </w:tc>
        <w:tc>
          <w:tcPr>
            <w:tcW w:w="2184" w:type="dxa"/>
            <w:tcBorders>
              <w:bottom w:val="single" w:sz="8" w:space="0" w:color="auto"/>
              <w:right w:val="single" w:sz="8" w:space="0" w:color="auto"/>
            </w:tcBorders>
            <w:shd w:val="clear" w:color="auto" w:fill="auto"/>
          </w:tcPr>
          <w:p w:rsidR="008A1BEC" w:rsidRPr="00821D96" w:rsidRDefault="00F06AFA" w:rsidP="00A4386A">
            <w:pPr>
              <w:ind w:left="16"/>
              <w:jc w:val="center"/>
              <w:rPr>
                <w:rFonts w:ascii="Cambria" w:hAnsi="Cambria" w:cs="Arial Narrow"/>
                <w:b/>
                <w:w w:val="99"/>
                <w:sz w:val="22"/>
                <w:szCs w:val="22"/>
              </w:rPr>
            </w:pPr>
            <w:r w:rsidRPr="00821D96">
              <w:rPr>
                <w:rFonts w:ascii="Cambria" w:hAnsi="Cambria" w:cs="Arial Narrow"/>
                <w:b/>
                <w:w w:val="99"/>
                <w:sz w:val="22"/>
                <w:szCs w:val="22"/>
              </w:rPr>
              <w:t>Major Test</w:t>
            </w:r>
          </w:p>
        </w:tc>
        <w:tc>
          <w:tcPr>
            <w:tcW w:w="1458" w:type="dxa"/>
            <w:tcBorders>
              <w:bottom w:val="single" w:sz="8" w:space="0" w:color="auto"/>
              <w:right w:val="single" w:sz="8" w:space="0" w:color="auto"/>
            </w:tcBorders>
            <w:shd w:val="clear" w:color="auto" w:fill="auto"/>
          </w:tcPr>
          <w:p w:rsidR="008A1BEC" w:rsidRPr="00821D96" w:rsidRDefault="00F06AFA" w:rsidP="00A4386A">
            <w:pPr>
              <w:ind w:left="16"/>
              <w:jc w:val="center"/>
              <w:rPr>
                <w:rFonts w:ascii="Cambria" w:hAnsi="Cambria" w:cs="Arial Narrow"/>
                <w:b/>
                <w:w w:val="98"/>
                <w:sz w:val="22"/>
                <w:szCs w:val="22"/>
              </w:rPr>
            </w:pPr>
            <w:r w:rsidRPr="00821D96">
              <w:rPr>
                <w:rFonts w:ascii="Cambria" w:hAnsi="Cambria" w:cs="Arial Narrow"/>
                <w:b/>
                <w:w w:val="98"/>
                <w:sz w:val="22"/>
                <w:szCs w:val="22"/>
              </w:rPr>
              <w:t>Minor Test</w:t>
            </w:r>
          </w:p>
        </w:tc>
        <w:tc>
          <w:tcPr>
            <w:tcW w:w="300" w:type="dxa"/>
            <w:tcBorders>
              <w:bottom w:val="single" w:sz="8" w:space="0" w:color="auto"/>
            </w:tcBorders>
            <w:shd w:val="clear" w:color="auto" w:fill="auto"/>
          </w:tcPr>
          <w:p w:rsidR="008A1BEC" w:rsidRPr="00821D96"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tcPr>
          <w:p w:rsidR="008A1BEC" w:rsidRPr="00821D96" w:rsidRDefault="00F06AFA" w:rsidP="00A4386A">
            <w:pPr>
              <w:ind w:right="56"/>
              <w:jc w:val="center"/>
              <w:rPr>
                <w:rFonts w:ascii="Cambria" w:hAnsi="Cambria" w:cs="Arial Narrow"/>
                <w:b/>
                <w:w w:val="98"/>
                <w:sz w:val="22"/>
                <w:szCs w:val="22"/>
              </w:rPr>
            </w:pPr>
            <w:r w:rsidRPr="00821D96">
              <w:rPr>
                <w:rFonts w:ascii="Cambria" w:hAnsi="Cambria" w:cs="Arial Narrow"/>
                <w:b/>
                <w:w w:val="98"/>
                <w:sz w:val="22"/>
                <w:szCs w:val="22"/>
              </w:rPr>
              <w:t>Total</w:t>
            </w:r>
          </w:p>
        </w:tc>
        <w:tc>
          <w:tcPr>
            <w:tcW w:w="1112" w:type="dxa"/>
            <w:tcBorders>
              <w:bottom w:val="single" w:sz="8" w:space="0" w:color="auto"/>
              <w:right w:val="single" w:sz="8" w:space="0" w:color="auto"/>
            </w:tcBorders>
            <w:shd w:val="clear" w:color="auto" w:fill="auto"/>
          </w:tcPr>
          <w:p w:rsidR="008A1BEC" w:rsidRPr="00821D96" w:rsidRDefault="00F06AFA" w:rsidP="00A4386A">
            <w:pPr>
              <w:ind w:left="16"/>
              <w:jc w:val="center"/>
              <w:rPr>
                <w:rFonts w:ascii="Cambria" w:hAnsi="Cambria" w:cs="Arial Narrow"/>
                <w:b/>
                <w:w w:val="95"/>
                <w:sz w:val="22"/>
                <w:szCs w:val="22"/>
              </w:rPr>
            </w:pPr>
            <w:r w:rsidRPr="00821D96">
              <w:rPr>
                <w:rFonts w:ascii="Cambria" w:hAnsi="Cambria" w:cs="Arial Narrow"/>
                <w:b/>
                <w:w w:val="95"/>
                <w:sz w:val="22"/>
                <w:szCs w:val="22"/>
              </w:rPr>
              <w:t>Time(Hrs)</w:t>
            </w:r>
          </w:p>
        </w:tc>
      </w:tr>
      <w:tr w:rsidR="008A1BEC" w:rsidRPr="00821D96">
        <w:trPr>
          <w:trHeight w:val="239"/>
        </w:trPr>
        <w:tc>
          <w:tcPr>
            <w:tcW w:w="1099" w:type="dxa"/>
            <w:tcBorders>
              <w:left w:val="single" w:sz="8" w:space="0" w:color="auto"/>
              <w:bottom w:val="single" w:sz="8" w:space="0" w:color="auto"/>
            </w:tcBorders>
            <w:shd w:val="clear" w:color="auto" w:fill="auto"/>
            <w:vAlign w:val="bottom"/>
          </w:tcPr>
          <w:p w:rsidR="008A1BEC" w:rsidRPr="00821D96" w:rsidRDefault="00F06AFA" w:rsidP="00A4386A">
            <w:pPr>
              <w:ind w:left="176"/>
              <w:jc w:val="center"/>
              <w:rPr>
                <w:rFonts w:ascii="Cambria" w:hAnsi="Cambria" w:cs="Arial Narrow"/>
                <w:b/>
                <w:w w:val="93"/>
                <w:sz w:val="22"/>
                <w:szCs w:val="22"/>
              </w:rPr>
            </w:pPr>
            <w:r w:rsidRPr="00821D96">
              <w:rPr>
                <w:rFonts w:ascii="Cambria" w:hAnsi="Cambria" w:cs="Arial Narrow"/>
                <w:b/>
                <w:w w:val="93"/>
                <w:sz w:val="22"/>
                <w:szCs w:val="22"/>
              </w:rPr>
              <w:t>4</w:t>
            </w:r>
          </w:p>
        </w:tc>
        <w:tc>
          <w:tcPr>
            <w:tcW w:w="30" w:type="dxa"/>
            <w:tcBorders>
              <w:bottom w:val="single" w:sz="8" w:space="0" w:color="auto"/>
              <w:right w:val="single" w:sz="8" w:space="0" w:color="auto"/>
            </w:tcBorders>
            <w:shd w:val="clear" w:color="auto" w:fill="auto"/>
            <w:vAlign w:val="bottom"/>
          </w:tcPr>
          <w:p w:rsidR="008A1BEC" w:rsidRPr="00821D96"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vAlign w:val="bottom"/>
          </w:tcPr>
          <w:p w:rsidR="008A1BEC" w:rsidRPr="00821D96" w:rsidRDefault="00F06AFA" w:rsidP="00A4386A">
            <w:pPr>
              <w:ind w:right="376"/>
              <w:jc w:val="center"/>
              <w:rPr>
                <w:rFonts w:ascii="Cambria" w:hAnsi="Cambria" w:cs="Arial Narrow"/>
                <w:b/>
                <w:sz w:val="22"/>
                <w:szCs w:val="22"/>
              </w:rPr>
            </w:pPr>
            <w:r w:rsidRPr="00821D96">
              <w:rPr>
                <w:rFonts w:ascii="Cambria" w:hAnsi="Cambria" w:cs="Arial Narrow"/>
                <w:b/>
                <w:sz w:val="22"/>
                <w:szCs w:val="22"/>
              </w:rPr>
              <w:t>1</w:t>
            </w:r>
          </w:p>
        </w:tc>
        <w:tc>
          <w:tcPr>
            <w:tcW w:w="1199" w:type="dxa"/>
            <w:tcBorders>
              <w:bottom w:val="single" w:sz="8" w:space="0" w:color="auto"/>
              <w:right w:val="single" w:sz="8" w:space="0" w:color="auto"/>
            </w:tcBorders>
            <w:shd w:val="clear" w:color="auto" w:fill="auto"/>
            <w:vAlign w:val="bottom"/>
          </w:tcPr>
          <w:p w:rsidR="008A1BEC" w:rsidRPr="00821D96" w:rsidRDefault="00F06AFA" w:rsidP="00A4386A">
            <w:pPr>
              <w:ind w:right="396"/>
              <w:jc w:val="center"/>
              <w:rPr>
                <w:rFonts w:ascii="Cambria" w:hAnsi="Cambria" w:cs="Arial Narrow"/>
                <w:b/>
                <w:sz w:val="22"/>
                <w:szCs w:val="22"/>
              </w:rPr>
            </w:pPr>
            <w:r w:rsidRPr="00821D96">
              <w:rPr>
                <w:rFonts w:ascii="Cambria" w:hAnsi="Cambria" w:cs="Arial Narrow"/>
                <w:b/>
                <w:sz w:val="22"/>
                <w:szCs w:val="22"/>
              </w:rPr>
              <w:t>-</w:t>
            </w:r>
          </w:p>
        </w:tc>
        <w:tc>
          <w:tcPr>
            <w:tcW w:w="939" w:type="dxa"/>
            <w:tcBorders>
              <w:bottom w:val="single" w:sz="8" w:space="0" w:color="auto"/>
              <w:right w:val="single" w:sz="8" w:space="0" w:color="auto"/>
            </w:tcBorders>
            <w:shd w:val="clear" w:color="auto" w:fill="auto"/>
            <w:vAlign w:val="bottom"/>
          </w:tcPr>
          <w:p w:rsidR="008A1BEC" w:rsidRPr="00821D96" w:rsidRDefault="00F06AFA" w:rsidP="00A4386A">
            <w:pPr>
              <w:ind w:right="256"/>
              <w:jc w:val="center"/>
              <w:rPr>
                <w:rFonts w:ascii="Cambria" w:hAnsi="Cambria" w:cs="Arial Narrow"/>
                <w:b/>
                <w:sz w:val="22"/>
                <w:szCs w:val="22"/>
              </w:rPr>
            </w:pPr>
            <w:r w:rsidRPr="00821D96">
              <w:rPr>
                <w:rFonts w:ascii="Cambria" w:hAnsi="Cambria" w:cs="Arial Narrow"/>
                <w:b/>
                <w:sz w:val="22"/>
                <w:szCs w:val="22"/>
              </w:rPr>
              <w:t>5</w:t>
            </w:r>
          </w:p>
        </w:tc>
        <w:tc>
          <w:tcPr>
            <w:tcW w:w="2184" w:type="dxa"/>
            <w:tcBorders>
              <w:bottom w:val="single" w:sz="8" w:space="0" w:color="auto"/>
              <w:right w:val="single" w:sz="8" w:space="0" w:color="auto"/>
            </w:tcBorders>
            <w:shd w:val="clear" w:color="auto" w:fill="auto"/>
            <w:vAlign w:val="bottom"/>
          </w:tcPr>
          <w:p w:rsidR="008A1BEC" w:rsidRPr="00821D96" w:rsidRDefault="00F06AFA" w:rsidP="00A4386A">
            <w:pPr>
              <w:ind w:left="16"/>
              <w:jc w:val="center"/>
              <w:rPr>
                <w:rFonts w:ascii="Cambria" w:hAnsi="Cambria" w:cs="Arial Narrow"/>
                <w:b/>
                <w:sz w:val="22"/>
                <w:szCs w:val="22"/>
              </w:rPr>
            </w:pPr>
            <w:r w:rsidRPr="00821D96">
              <w:rPr>
                <w:rFonts w:ascii="Cambria" w:hAnsi="Cambria" w:cs="Arial Narrow"/>
                <w:b/>
                <w:sz w:val="22"/>
                <w:szCs w:val="22"/>
              </w:rPr>
              <w:t>75</w:t>
            </w:r>
          </w:p>
        </w:tc>
        <w:tc>
          <w:tcPr>
            <w:tcW w:w="1458" w:type="dxa"/>
            <w:tcBorders>
              <w:bottom w:val="single" w:sz="8" w:space="0" w:color="auto"/>
              <w:right w:val="single" w:sz="8" w:space="0" w:color="auto"/>
            </w:tcBorders>
            <w:shd w:val="clear" w:color="auto" w:fill="auto"/>
            <w:vAlign w:val="bottom"/>
          </w:tcPr>
          <w:p w:rsidR="008A1BEC" w:rsidRPr="00821D96" w:rsidRDefault="00F06AFA" w:rsidP="00A4386A">
            <w:pPr>
              <w:ind w:right="456"/>
              <w:jc w:val="center"/>
              <w:rPr>
                <w:rFonts w:ascii="Cambria" w:hAnsi="Cambria" w:cs="Arial Narrow"/>
                <w:b/>
                <w:sz w:val="22"/>
                <w:szCs w:val="22"/>
              </w:rPr>
            </w:pPr>
            <w:r w:rsidRPr="00821D96">
              <w:rPr>
                <w:rFonts w:ascii="Cambria" w:hAnsi="Cambria" w:cs="Arial Narrow"/>
                <w:b/>
                <w:sz w:val="22"/>
                <w:szCs w:val="22"/>
              </w:rPr>
              <w:t>25</w:t>
            </w:r>
          </w:p>
        </w:tc>
        <w:tc>
          <w:tcPr>
            <w:tcW w:w="300" w:type="dxa"/>
            <w:tcBorders>
              <w:bottom w:val="single" w:sz="8" w:space="0" w:color="auto"/>
            </w:tcBorders>
            <w:shd w:val="clear" w:color="auto" w:fill="auto"/>
            <w:vAlign w:val="bottom"/>
          </w:tcPr>
          <w:p w:rsidR="008A1BEC" w:rsidRPr="00821D96"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vAlign w:val="bottom"/>
          </w:tcPr>
          <w:p w:rsidR="008A1BEC" w:rsidRPr="00821D96" w:rsidRDefault="00F06AFA" w:rsidP="00A4386A">
            <w:pPr>
              <w:ind w:right="136"/>
              <w:jc w:val="center"/>
              <w:rPr>
                <w:rFonts w:ascii="Cambria" w:hAnsi="Cambria" w:cs="Arial Narrow"/>
                <w:b/>
                <w:sz w:val="22"/>
                <w:szCs w:val="22"/>
              </w:rPr>
            </w:pPr>
            <w:r w:rsidRPr="00821D96">
              <w:rPr>
                <w:rFonts w:ascii="Cambria" w:hAnsi="Cambria" w:cs="Arial Narrow"/>
                <w:b/>
                <w:sz w:val="22"/>
                <w:szCs w:val="22"/>
              </w:rPr>
              <w:t>100</w:t>
            </w:r>
          </w:p>
        </w:tc>
        <w:tc>
          <w:tcPr>
            <w:tcW w:w="1112" w:type="dxa"/>
            <w:tcBorders>
              <w:bottom w:val="single" w:sz="8" w:space="0" w:color="auto"/>
              <w:right w:val="single" w:sz="8" w:space="0" w:color="auto"/>
            </w:tcBorders>
            <w:shd w:val="clear" w:color="auto" w:fill="auto"/>
            <w:vAlign w:val="bottom"/>
          </w:tcPr>
          <w:p w:rsidR="008A1BEC" w:rsidRPr="00821D96" w:rsidRDefault="00F06AFA" w:rsidP="00A4386A">
            <w:pPr>
              <w:ind w:right="456"/>
              <w:jc w:val="center"/>
              <w:rPr>
                <w:rFonts w:ascii="Cambria" w:hAnsi="Cambria" w:cs="Arial Narrow"/>
                <w:b/>
                <w:sz w:val="22"/>
                <w:szCs w:val="22"/>
              </w:rPr>
            </w:pPr>
            <w:r w:rsidRPr="00821D96">
              <w:rPr>
                <w:rFonts w:ascii="Cambria" w:hAnsi="Cambria" w:cs="Arial Narrow"/>
                <w:b/>
                <w:sz w:val="22"/>
                <w:szCs w:val="22"/>
              </w:rPr>
              <w:t>3</w:t>
            </w:r>
          </w:p>
        </w:tc>
      </w:tr>
      <w:tr w:rsidR="008A1BEC" w:rsidRPr="00821D96">
        <w:trPr>
          <w:trHeight w:val="244"/>
        </w:trPr>
        <w:tc>
          <w:tcPr>
            <w:tcW w:w="1099" w:type="dxa"/>
            <w:tcBorders>
              <w:left w:val="single" w:sz="8" w:space="0" w:color="auto"/>
              <w:bottom w:val="single" w:sz="8" w:space="0" w:color="auto"/>
            </w:tcBorders>
            <w:shd w:val="clear" w:color="auto" w:fill="auto"/>
            <w:vAlign w:val="bottom"/>
          </w:tcPr>
          <w:p w:rsidR="008A1BEC" w:rsidRPr="00821D96" w:rsidRDefault="00F06AFA" w:rsidP="007668E7">
            <w:pPr>
              <w:ind w:left="176"/>
              <w:jc w:val="both"/>
              <w:rPr>
                <w:rFonts w:ascii="Cambria" w:hAnsi="Cambria" w:cs="Arial Narrow"/>
                <w:b/>
                <w:w w:val="97"/>
                <w:sz w:val="22"/>
                <w:szCs w:val="22"/>
              </w:rPr>
            </w:pPr>
            <w:r w:rsidRPr="00821D96">
              <w:rPr>
                <w:rFonts w:ascii="Cambria" w:hAnsi="Cambria" w:cs="Arial Narrow"/>
                <w:b/>
                <w:w w:val="97"/>
                <w:sz w:val="22"/>
                <w:szCs w:val="22"/>
              </w:rPr>
              <w:t>Purpose</w:t>
            </w:r>
          </w:p>
        </w:tc>
        <w:tc>
          <w:tcPr>
            <w:tcW w:w="30" w:type="dxa"/>
            <w:tcBorders>
              <w:bottom w:val="single" w:sz="8"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6719" w:type="dxa"/>
            <w:gridSpan w:val="6"/>
            <w:tcBorders>
              <w:bottom w:val="single" w:sz="8" w:space="0" w:color="auto"/>
            </w:tcBorders>
            <w:shd w:val="clear" w:color="auto" w:fill="auto"/>
            <w:vAlign w:val="bottom"/>
          </w:tcPr>
          <w:p w:rsidR="008A1BEC" w:rsidRPr="00821D96" w:rsidRDefault="00F06AFA" w:rsidP="007668E7">
            <w:pPr>
              <w:ind w:left="280"/>
              <w:jc w:val="both"/>
              <w:rPr>
                <w:rFonts w:ascii="Cambria" w:hAnsi="Cambria" w:cs="Arial Narrow"/>
                <w:b/>
                <w:w w:val="98"/>
                <w:sz w:val="22"/>
                <w:szCs w:val="22"/>
              </w:rPr>
            </w:pPr>
            <w:r w:rsidRPr="00821D96">
              <w:rPr>
                <w:rFonts w:ascii="Cambria" w:hAnsi="Cambria" w:cs="Arial Narrow"/>
                <w:b/>
                <w:w w:val="98"/>
                <w:sz w:val="22"/>
                <w:szCs w:val="22"/>
              </w:rPr>
              <w:t>To familiarize the students with the basics of Electrical Engineering</w:t>
            </w:r>
          </w:p>
        </w:tc>
        <w:tc>
          <w:tcPr>
            <w:tcW w:w="1112" w:type="dxa"/>
            <w:tcBorders>
              <w:bottom w:val="single" w:sz="8"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r>
      <w:tr w:rsidR="008A1BEC" w:rsidRPr="00821D96">
        <w:trPr>
          <w:trHeight w:val="239"/>
        </w:trPr>
        <w:tc>
          <w:tcPr>
            <w:tcW w:w="1099" w:type="dxa"/>
            <w:tcBorders>
              <w:left w:val="single" w:sz="8" w:space="0" w:color="auto"/>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30"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199"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3123" w:type="dxa"/>
            <w:gridSpan w:val="2"/>
            <w:tcBorders>
              <w:bottom w:val="single" w:sz="8" w:space="0" w:color="auto"/>
            </w:tcBorders>
            <w:shd w:val="clear" w:color="auto" w:fill="auto"/>
            <w:vAlign w:val="bottom"/>
          </w:tcPr>
          <w:p w:rsidR="008A1BEC" w:rsidRPr="00821D96" w:rsidRDefault="00F06AFA" w:rsidP="007668E7">
            <w:pPr>
              <w:ind w:left="580"/>
              <w:jc w:val="both"/>
              <w:rPr>
                <w:rFonts w:ascii="Cambria" w:hAnsi="Cambria" w:cs="Arial Narrow"/>
                <w:b/>
                <w:sz w:val="22"/>
                <w:szCs w:val="22"/>
              </w:rPr>
            </w:pPr>
            <w:r w:rsidRPr="00821D96">
              <w:rPr>
                <w:rFonts w:ascii="Cambria" w:hAnsi="Cambria" w:cs="Arial Narrow"/>
                <w:b/>
                <w:sz w:val="22"/>
                <w:szCs w:val="22"/>
              </w:rPr>
              <w:t>Course Outcomes</w:t>
            </w:r>
          </w:p>
        </w:tc>
        <w:tc>
          <w:tcPr>
            <w:tcW w:w="1458"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300"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639"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112" w:type="dxa"/>
            <w:tcBorders>
              <w:bottom w:val="single" w:sz="8"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r>
      <w:tr w:rsidR="008A1BEC" w:rsidRPr="00821D96">
        <w:trPr>
          <w:trHeight w:val="244"/>
        </w:trPr>
        <w:tc>
          <w:tcPr>
            <w:tcW w:w="1099" w:type="dxa"/>
            <w:tcBorders>
              <w:left w:val="single" w:sz="8" w:space="0" w:color="auto"/>
              <w:bottom w:val="single" w:sz="4" w:space="0" w:color="auto"/>
              <w:right w:val="single" w:sz="8" w:space="0" w:color="auto"/>
            </w:tcBorders>
            <w:shd w:val="clear" w:color="auto" w:fill="auto"/>
            <w:vAlign w:val="bottom"/>
          </w:tcPr>
          <w:p w:rsidR="008A1BEC" w:rsidRPr="00821D96" w:rsidRDefault="00F06AFA" w:rsidP="007668E7">
            <w:pPr>
              <w:ind w:left="260"/>
              <w:jc w:val="both"/>
              <w:rPr>
                <w:rFonts w:ascii="Cambria" w:hAnsi="Cambria" w:cs="Arial Narrow"/>
                <w:b/>
                <w:sz w:val="22"/>
                <w:szCs w:val="22"/>
              </w:rPr>
            </w:pPr>
            <w:r w:rsidRPr="00821D96">
              <w:rPr>
                <w:rFonts w:ascii="Cambria" w:hAnsi="Cambria" w:cs="Arial Narrow"/>
                <w:b/>
                <w:sz w:val="22"/>
                <w:szCs w:val="22"/>
              </w:rPr>
              <w:t>CO1</w:t>
            </w:r>
          </w:p>
        </w:tc>
        <w:tc>
          <w:tcPr>
            <w:tcW w:w="5651" w:type="dxa"/>
            <w:gridSpan w:val="5"/>
            <w:tcBorders>
              <w:bottom w:val="single" w:sz="4" w:space="0" w:color="auto"/>
            </w:tcBorders>
            <w:shd w:val="clear" w:color="auto" w:fill="auto"/>
            <w:vAlign w:val="bottom"/>
          </w:tcPr>
          <w:p w:rsidR="008A1BEC" w:rsidRPr="00821D96" w:rsidRDefault="00F06AFA" w:rsidP="007668E7">
            <w:pPr>
              <w:ind w:left="20" w:right="-90"/>
              <w:jc w:val="both"/>
              <w:rPr>
                <w:rFonts w:ascii="Cambria" w:hAnsi="Cambria" w:cs="Arial Narrow"/>
                <w:b/>
                <w:sz w:val="22"/>
                <w:szCs w:val="22"/>
              </w:rPr>
            </w:pPr>
            <w:r w:rsidRPr="00821D96">
              <w:rPr>
                <w:rFonts w:ascii="Cambria" w:hAnsi="Cambria" w:cs="Arial Narrow"/>
                <w:b/>
                <w:sz w:val="22"/>
                <w:szCs w:val="22"/>
              </w:rPr>
              <w:t xml:space="preserve">Deals with steady state circuit analysis subject to DC. </w:t>
            </w:r>
          </w:p>
        </w:tc>
        <w:tc>
          <w:tcPr>
            <w:tcW w:w="1458" w:type="dxa"/>
            <w:tcBorders>
              <w:bottom w:val="single" w:sz="4"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300" w:type="dxa"/>
            <w:tcBorders>
              <w:bottom w:val="single" w:sz="4"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639" w:type="dxa"/>
            <w:tcBorders>
              <w:bottom w:val="single" w:sz="4"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112" w:type="dxa"/>
            <w:tcBorders>
              <w:bottom w:val="single" w:sz="4"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r>
      <w:tr w:rsidR="008A1BEC" w:rsidRPr="00821D96">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ind w:left="260"/>
              <w:jc w:val="both"/>
              <w:rPr>
                <w:rFonts w:ascii="Cambria" w:hAnsi="Cambria" w:cs="Arial Narrow"/>
                <w:b/>
                <w:sz w:val="22"/>
                <w:szCs w:val="22"/>
              </w:rPr>
            </w:pPr>
            <w:r w:rsidRPr="00821D96">
              <w:rPr>
                <w:rFonts w:ascii="Cambria" w:hAnsi="Cambria" w:cs="Arial Narrow"/>
                <w:b/>
                <w:sz w:val="22"/>
                <w:szCs w:val="22"/>
              </w:rPr>
              <w:t>CO 2</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ind w:left="20"/>
              <w:jc w:val="both"/>
              <w:rPr>
                <w:rFonts w:ascii="Cambria" w:hAnsi="Cambria" w:cs="Arial Narrow"/>
                <w:b/>
                <w:sz w:val="22"/>
                <w:szCs w:val="22"/>
              </w:rPr>
            </w:pPr>
            <w:r w:rsidRPr="00821D96">
              <w:rPr>
                <w:rFonts w:ascii="Cambria" w:hAnsi="Cambria" w:cs="Arial Narrow"/>
                <w:b/>
                <w:sz w:val="22"/>
                <w:szCs w:val="22"/>
              </w:rPr>
              <w:t>Deals with AC fundamentals &amp; steady state circuit response subject to AC.</w:t>
            </w:r>
          </w:p>
        </w:tc>
      </w:tr>
      <w:tr w:rsidR="008A1BEC" w:rsidRPr="00821D96">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ind w:left="260"/>
              <w:jc w:val="both"/>
              <w:rPr>
                <w:rFonts w:ascii="Cambria" w:hAnsi="Cambria" w:cs="Arial Narrow"/>
                <w:b/>
                <w:sz w:val="22"/>
                <w:szCs w:val="22"/>
              </w:rPr>
            </w:pPr>
            <w:r w:rsidRPr="00821D96">
              <w:rPr>
                <w:rFonts w:ascii="Cambria" w:hAnsi="Cambria" w:cs="Arial Narrow"/>
                <w:b/>
                <w:sz w:val="22"/>
                <w:szCs w:val="22"/>
              </w:rPr>
              <w:t>CO 3</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ind w:left="20"/>
              <w:jc w:val="both"/>
              <w:rPr>
                <w:rFonts w:ascii="Cambria" w:hAnsi="Cambria" w:cs="Arial Narrow"/>
                <w:b/>
                <w:sz w:val="22"/>
                <w:szCs w:val="22"/>
              </w:rPr>
            </w:pPr>
            <w:r w:rsidRPr="00821D96">
              <w:rPr>
                <w:rFonts w:ascii="Cambria" w:hAnsi="Cambria" w:cs="Arial Narrow"/>
                <w:b/>
                <w:sz w:val="22"/>
                <w:szCs w:val="22"/>
              </w:rPr>
              <w:t xml:space="preserve">Deals with introductory Balanced Three Phase System analysis and Single Phase Transformer. </w:t>
            </w:r>
          </w:p>
        </w:tc>
      </w:tr>
      <w:tr w:rsidR="008A1BEC" w:rsidRPr="00821D96">
        <w:trPr>
          <w:trHeight w:val="67"/>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ind w:left="260"/>
              <w:jc w:val="both"/>
              <w:rPr>
                <w:rFonts w:ascii="Cambria" w:hAnsi="Cambria" w:cs="Arial Narrow"/>
                <w:b/>
                <w:sz w:val="22"/>
                <w:szCs w:val="22"/>
              </w:rPr>
            </w:pPr>
            <w:r w:rsidRPr="00821D96">
              <w:rPr>
                <w:rFonts w:ascii="Cambria" w:hAnsi="Cambria" w:cs="Arial Narrow"/>
                <w:b/>
                <w:sz w:val="22"/>
                <w:szCs w:val="22"/>
              </w:rPr>
              <w:t>CO 4</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jc w:val="both"/>
              <w:rPr>
                <w:rFonts w:ascii="Cambria" w:hAnsi="Cambria" w:cs="Arial Narrow"/>
                <w:b/>
                <w:sz w:val="22"/>
                <w:szCs w:val="22"/>
              </w:rPr>
            </w:pPr>
            <w:r w:rsidRPr="00821D96">
              <w:rPr>
                <w:rFonts w:ascii="Cambria" w:hAnsi="Cambria" w:cs="Arial Narrow"/>
                <w:b/>
                <w:sz w:val="22"/>
                <w:szCs w:val="22"/>
              </w:rPr>
              <w:t>Explains the Basics of Electrical Machines &amp; Electrical installations</w:t>
            </w:r>
          </w:p>
        </w:tc>
      </w:tr>
    </w:tbl>
    <w:p w:rsidR="008A1BEC" w:rsidRPr="00821D96" w:rsidRDefault="00F06AFA" w:rsidP="007668E7">
      <w:pPr>
        <w:jc w:val="center"/>
        <w:rPr>
          <w:rFonts w:ascii="Cambria" w:hAnsi="Cambria" w:cs="Arial Narrow"/>
          <w:b/>
          <w:sz w:val="22"/>
          <w:szCs w:val="22"/>
        </w:rPr>
      </w:pPr>
      <w:r w:rsidRPr="00821D96">
        <w:rPr>
          <w:rFonts w:ascii="Cambria" w:hAnsi="Cambria" w:cs="Arial Narrow"/>
          <w:b/>
          <w:sz w:val="22"/>
          <w:szCs w:val="22"/>
        </w:rPr>
        <w:t>Unit-I</w:t>
      </w:r>
    </w:p>
    <w:p w:rsidR="00821D96" w:rsidRPr="00821D96" w:rsidRDefault="00F06AFA" w:rsidP="007668E7">
      <w:pPr>
        <w:jc w:val="both"/>
        <w:rPr>
          <w:rFonts w:ascii="Cambria" w:hAnsi="Cambria" w:cs="Arial Narrow"/>
          <w:sz w:val="22"/>
          <w:szCs w:val="22"/>
        </w:rPr>
      </w:pPr>
      <w:r w:rsidRPr="00821D96">
        <w:rPr>
          <w:rFonts w:ascii="Cambria" w:hAnsi="Cambria" w:cs="Arial Narrow"/>
          <w:b/>
          <w:sz w:val="22"/>
          <w:szCs w:val="22"/>
        </w:rPr>
        <w:t>D.C. circuits</w:t>
      </w:r>
      <w:r w:rsidRPr="00821D96">
        <w:rPr>
          <w:rFonts w:ascii="Cambria" w:hAnsi="Cambria" w:cs="Arial Narrow"/>
          <w:sz w:val="22"/>
          <w:szCs w:val="22"/>
        </w:rPr>
        <w:t>: Ohm’s Law, junction, node, circuit elements classification: Linear &amp; nonlinear, active &amp; passive, lumped &amp; distributed, unilateral &amp; bilateral with examples. KVL, KCL, Loop and node-</w:t>
      </w:r>
      <w:r w:rsidR="00857A6A" w:rsidRPr="00821D96">
        <w:rPr>
          <w:rFonts w:ascii="Cambria" w:hAnsi="Cambria" w:cs="Arial Narrow"/>
          <w:sz w:val="22"/>
          <w:szCs w:val="22"/>
        </w:rPr>
        <w:t>voltage analysis</w:t>
      </w:r>
      <w:r w:rsidRPr="00821D96">
        <w:rPr>
          <w:rFonts w:ascii="Cambria" w:hAnsi="Cambria" w:cs="Arial Narrow"/>
          <w:sz w:val="22"/>
          <w:szCs w:val="22"/>
        </w:rPr>
        <w:t xml:space="preserve"> of resistive circuit. Star-</w:t>
      </w:r>
      <w:r w:rsidR="00857A6A" w:rsidRPr="00821D96">
        <w:rPr>
          <w:rFonts w:ascii="Cambria" w:hAnsi="Cambria" w:cs="Arial Narrow"/>
          <w:sz w:val="22"/>
          <w:szCs w:val="22"/>
        </w:rPr>
        <w:t>Delta transformation</w:t>
      </w:r>
      <w:r w:rsidRPr="00821D96">
        <w:rPr>
          <w:rFonts w:ascii="Cambria" w:hAnsi="Cambria" w:cs="Arial Narrow"/>
          <w:sz w:val="22"/>
          <w:szCs w:val="22"/>
        </w:rPr>
        <w:t xml:space="preserve"> for resistors.</w:t>
      </w:r>
      <w:r w:rsidR="00821D96" w:rsidRPr="00821D96">
        <w:rPr>
          <w:rFonts w:ascii="Cambria" w:hAnsi="Cambria" w:cs="Arial Narrow"/>
          <w:sz w:val="22"/>
          <w:szCs w:val="22"/>
        </w:rPr>
        <w:t xml:space="preserve"> </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 xml:space="preserve">Network Theorems: </w:t>
      </w:r>
      <w:r w:rsidRPr="00821D96">
        <w:rPr>
          <w:rFonts w:ascii="Cambria" w:hAnsi="Cambria" w:cs="Arial Narrow"/>
          <w:sz w:val="22"/>
          <w:szCs w:val="22"/>
        </w:rPr>
        <w:t xml:space="preserve">Superposition, Thevenin’s, Norton’s </w:t>
      </w:r>
      <w:r w:rsidR="00857A6A" w:rsidRPr="00821D96">
        <w:rPr>
          <w:rFonts w:ascii="Cambria" w:hAnsi="Cambria" w:cs="Arial Narrow"/>
          <w:sz w:val="22"/>
          <w:szCs w:val="22"/>
        </w:rPr>
        <w:t>and Maximum</w:t>
      </w:r>
      <w:r w:rsidRPr="00821D96">
        <w:rPr>
          <w:rFonts w:ascii="Cambria" w:hAnsi="Cambria" w:cs="Arial Narrow"/>
          <w:sz w:val="22"/>
          <w:szCs w:val="22"/>
        </w:rPr>
        <w:t xml:space="preserve"> power transfer theorems in a resistive network.</w:t>
      </w:r>
    </w:p>
    <w:p w:rsidR="008A1BEC" w:rsidRPr="00821D96" w:rsidRDefault="00F06AFA" w:rsidP="007668E7">
      <w:pPr>
        <w:jc w:val="center"/>
        <w:rPr>
          <w:rFonts w:ascii="Cambria" w:hAnsi="Cambria" w:cs="Arial Narrow"/>
          <w:b/>
          <w:sz w:val="22"/>
          <w:szCs w:val="22"/>
        </w:rPr>
      </w:pPr>
      <w:r w:rsidRPr="00821D96">
        <w:rPr>
          <w:rFonts w:ascii="Cambria" w:hAnsi="Cambria" w:cs="Arial Narrow"/>
          <w:b/>
          <w:sz w:val="22"/>
          <w:szCs w:val="22"/>
        </w:rPr>
        <w:t>Unit-II</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 xml:space="preserve">AC Fundamentals: </w:t>
      </w:r>
      <w:r w:rsidRPr="00821D96">
        <w:rPr>
          <w:rFonts w:ascii="Cambria" w:hAnsi="Cambria" w:cs="Arial Narrow"/>
          <w:sz w:val="22"/>
          <w:szCs w:val="22"/>
        </w:rPr>
        <w:t>Mathematical representation of various wave functions. Sinusoidal periodic</w:t>
      </w:r>
      <w:r w:rsidR="00821D96" w:rsidRPr="00821D96">
        <w:rPr>
          <w:rFonts w:ascii="Cambria" w:hAnsi="Cambria" w:cs="Arial Narrow"/>
          <w:sz w:val="22"/>
          <w:szCs w:val="22"/>
        </w:rPr>
        <w:t xml:space="preserve"> </w:t>
      </w:r>
      <w:r w:rsidRPr="00821D96">
        <w:rPr>
          <w:rFonts w:ascii="Cambria" w:hAnsi="Cambria" w:cs="Arial Narrow"/>
          <w:sz w:val="22"/>
          <w:szCs w:val="22"/>
        </w:rPr>
        <w:t xml:space="preserve">signal, instantaneous and </w:t>
      </w:r>
      <w:r w:rsidR="00857A6A" w:rsidRPr="00821D96">
        <w:rPr>
          <w:rFonts w:ascii="Cambria" w:hAnsi="Cambria" w:cs="Arial Narrow"/>
          <w:sz w:val="22"/>
          <w:szCs w:val="22"/>
        </w:rPr>
        <w:t>peak values</w:t>
      </w:r>
      <w:r w:rsidRPr="00821D96">
        <w:rPr>
          <w:rFonts w:ascii="Cambria" w:hAnsi="Cambria" w:cs="Arial Narrow"/>
          <w:sz w:val="22"/>
          <w:szCs w:val="22"/>
        </w:rPr>
        <w:t>, polar &amp; rectangular form of representation of impedances and phasor quantities. Addition &amp; subtraction of two or more phasor sinusoidal quantities using component resolution method.</w:t>
      </w:r>
      <w:r w:rsidR="00821D96" w:rsidRPr="00821D96">
        <w:rPr>
          <w:rFonts w:ascii="Cambria" w:hAnsi="Cambria" w:cs="Arial Narrow"/>
          <w:sz w:val="22"/>
          <w:szCs w:val="22"/>
        </w:rPr>
        <w:t xml:space="preserve"> </w:t>
      </w:r>
      <w:r w:rsidRPr="00821D96">
        <w:rPr>
          <w:rFonts w:ascii="Cambria" w:hAnsi="Cambria" w:cs="Arial Narrow"/>
          <w:sz w:val="22"/>
          <w:szCs w:val="22"/>
        </w:rPr>
        <w:t xml:space="preserve">RMS and average values of various waveforms. </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A.C. Circuits</w:t>
      </w:r>
      <w:r w:rsidRPr="00821D96">
        <w:rPr>
          <w:rFonts w:ascii="Cambria" w:hAnsi="Cambria" w:cs="Arial Narrow"/>
          <w:sz w:val="22"/>
          <w:szCs w:val="22"/>
        </w:rPr>
        <w:t>: Behavior of various components fed by A.C. source (steady state response of pure</w:t>
      </w:r>
      <w:r w:rsidR="00821D96" w:rsidRPr="00821D96">
        <w:rPr>
          <w:rFonts w:ascii="Cambria" w:hAnsi="Cambria" w:cs="Arial Narrow"/>
          <w:sz w:val="22"/>
          <w:szCs w:val="22"/>
        </w:rPr>
        <w:t xml:space="preserve"> </w:t>
      </w:r>
      <w:r w:rsidRPr="00821D96">
        <w:rPr>
          <w:rFonts w:ascii="Cambria" w:hAnsi="Cambria" w:cs="Arial Narrow"/>
          <w:sz w:val="22"/>
          <w:szCs w:val="22"/>
        </w:rPr>
        <w:t>R, pure L, pure C, RL, RC, RLC series with waveforms of instantaneous voltage, current &amp; power on simultaneous time axis scale and corresponding phasor diagrams), power factor, active, reactive &amp; apparent power. Frequency response of Series &amp; Parallel RLC ckts</w:t>
      </w:r>
      <w:r w:rsidR="0028103A" w:rsidRPr="00821D96">
        <w:rPr>
          <w:rFonts w:ascii="Cambria" w:hAnsi="Cambria" w:cs="Arial Narrow"/>
          <w:sz w:val="22"/>
          <w:szCs w:val="22"/>
        </w:rPr>
        <w:t>.</w:t>
      </w:r>
      <w:r w:rsidRPr="00821D96">
        <w:rPr>
          <w:rFonts w:ascii="Cambria" w:hAnsi="Cambria" w:cs="Arial Narrow"/>
          <w:sz w:val="22"/>
          <w:szCs w:val="22"/>
        </w:rPr>
        <w:t xml:space="preserve"> including resonance, Q factor, cut-off frequency &amp; bandwidth. Generation of alternating emf.</w:t>
      </w:r>
    </w:p>
    <w:p w:rsidR="008A1BEC" w:rsidRPr="00821D96" w:rsidRDefault="00F06AFA" w:rsidP="007668E7">
      <w:pPr>
        <w:jc w:val="center"/>
        <w:rPr>
          <w:rFonts w:ascii="Cambria" w:hAnsi="Cambria" w:cs="Arial Narrow"/>
          <w:b/>
          <w:sz w:val="22"/>
          <w:szCs w:val="22"/>
        </w:rPr>
      </w:pPr>
      <w:r w:rsidRPr="00821D96">
        <w:rPr>
          <w:rFonts w:ascii="Cambria" w:hAnsi="Cambria" w:cs="Arial Narrow"/>
          <w:b/>
          <w:sz w:val="22"/>
          <w:szCs w:val="22"/>
        </w:rPr>
        <w:t>Unit-III</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 xml:space="preserve">Balanced Three Phase Systems: </w:t>
      </w:r>
      <w:r w:rsidRPr="00821D96">
        <w:rPr>
          <w:rFonts w:ascii="Cambria" w:hAnsi="Cambria" w:cs="Arial Narrow"/>
          <w:sz w:val="22"/>
          <w:szCs w:val="22"/>
        </w:rPr>
        <w:t xml:space="preserve"> Generation of alternating 3- phase emf). 3-phase balanced circuits, voltage and current relations in star and delta connections. Measurement of 3-phase power by two wattmeter method for various types of star &amp; delta connected balanced loads. </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 xml:space="preserve">Single Phase Transformer </w:t>
      </w:r>
      <w:r w:rsidRPr="00821D96">
        <w:rPr>
          <w:rFonts w:ascii="Cambria" w:hAnsi="Cambria" w:cs="Arial Narrow"/>
          <w:sz w:val="22"/>
          <w:szCs w:val="22"/>
        </w:rPr>
        <w:t>(qualitative analysis only)</w:t>
      </w:r>
      <w:r w:rsidR="00024084" w:rsidRPr="00821D96">
        <w:rPr>
          <w:rFonts w:ascii="Cambria" w:hAnsi="Cambria" w:cs="Arial Narrow"/>
          <w:sz w:val="22"/>
          <w:szCs w:val="22"/>
        </w:rPr>
        <w:t>: Concept</w:t>
      </w:r>
      <w:r w:rsidRPr="00821D96">
        <w:rPr>
          <w:rFonts w:ascii="Cambria" w:hAnsi="Cambria" w:cs="Arial Narrow"/>
          <w:sz w:val="22"/>
          <w:szCs w:val="22"/>
        </w:rPr>
        <w:t xml:space="preserve"> of magnetic circuits.</w:t>
      </w:r>
      <w:r w:rsidR="00821D96" w:rsidRPr="00821D96">
        <w:rPr>
          <w:rFonts w:ascii="Cambria" w:hAnsi="Cambria" w:cs="Arial Narrow"/>
          <w:sz w:val="22"/>
          <w:szCs w:val="22"/>
        </w:rPr>
        <w:t xml:space="preserve"> </w:t>
      </w:r>
      <w:r w:rsidRPr="00821D96">
        <w:rPr>
          <w:rFonts w:ascii="Cambria" w:hAnsi="Cambria" w:cs="Arial Narrow"/>
          <w:sz w:val="22"/>
          <w:szCs w:val="22"/>
        </w:rPr>
        <w:t>Relation between MMF &amp; Reluctance.</w:t>
      </w:r>
      <w:r w:rsidR="00821D96" w:rsidRPr="00821D96">
        <w:rPr>
          <w:rFonts w:ascii="Cambria" w:hAnsi="Cambria" w:cs="Arial Narrow"/>
          <w:sz w:val="22"/>
          <w:szCs w:val="22"/>
        </w:rPr>
        <w:t xml:space="preserve"> </w:t>
      </w:r>
      <w:r w:rsidRPr="00821D96">
        <w:rPr>
          <w:rFonts w:ascii="Cambria" w:hAnsi="Cambria" w:cs="Arial Narrow"/>
          <w:bCs/>
          <w:sz w:val="22"/>
          <w:szCs w:val="22"/>
        </w:rPr>
        <w:t xml:space="preserve">Hysteresis &amp; Eddy current phenomenon. </w:t>
      </w:r>
      <w:r w:rsidRPr="00821D96">
        <w:rPr>
          <w:rFonts w:ascii="Cambria" w:hAnsi="Cambria" w:cs="Arial Narrow"/>
          <w:sz w:val="22"/>
          <w:szCs w:val="22"/>
        </w:rPr>
        <w:t>Principle, construction &amp;</w:t>
      </w:r>
      <w:r w:rsidR="00821D96" w:rsidRPr="00821D96">
        <w:rPr>
          <w:rFonts w:ascii="Cambria" w:hAnsi="Cambria" w:cs="Arial Narrow"/>
          <w:sz w:val="22"/>
          <w:szCs w:val="22"/>
        </w:rPr>
        <w:t xml:space="preserve"> </w:t>
      </w:r>
      <w:r w:rsidRPr="00821D96">
        <w:rPr>
          <w:rFonts w:ascii="Cambria" w:hAnsi="Cambria" w:cs="Arial Narrow"/>
          <w:sz w:val="22"/>
          <w:szCs w:val="22"/>
        </w:rPr>
        <w:t>emf equation</w:t>
      </w:r>
      <w:r w:rsidR="00821D96" w:rsidRPr="00821D96">
        <w:rPr>
          <w:rFonts w:ascii="Cambria" w:hAnsi="Cambria" w:cs="Arial Narrow"/>
          <w:sz w:val="22"/>
          <w:szCs w:val="22"/>
        </w:rPr>
        <w:t xml:space="preserve"> </w:t>
      </w:r>
      <w:r w:rsidRPr="00821D96">
        <w:rPr>
          <w:rFonts w:ascii="Cambria" w:hAnsi="Cambria" w:cs="Arial Narrow"/>
          <w:sz w:val="22"/>
          <w:szCs w:val="22"/>
        </w:rPr>
        <w:t>Phasor diagram at ideal, no load and on load conditions. Losses &amp; Efficiency, regulation. OC &amp; SC test, equivalent circuit, concept of auto transformer.</w:t>
      </w:r>
    </w:p>
    <w:p w:rsidR="008A1BEC" w:rsidRPr="00821D96" w:rsidRDefault="00F06AFA" w:rsidP="007668E7">
      <w:pPr>
        <w:jc w:val="center"/>
        <w:rPr>
          <w:rFonts w:ascii="Cambria" w:hAnsi="Cambria" w:cs="Arial Narrow"/>
          <w:b/>
          <w:sz w:val="22"/>
          <w:szCs w:val="22"/>
        </w:rPr>
      </w:pPr>
      <w:r w:rsidRPr="00821D96">
        <w:rPr>
          <w:rFonts w:ascii="Cambria" w:hAnsi="Cambria" w:cs="Arial Narrow"/>
          <w:b/>
          <w:sz w:val="22"/>
          <w:szCs w:val="22"/>
        </w:rPr>
        <w:t>Unit-IV</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 xml:space="preserve">Electrical Machines </w:t>
      </w:r>
      <w:r w:rsidRPr="00821D96">
        <w:rPr>
          <w:rFonts w:ascii="Cambria" w:hAnsi="Cambria" w:cs="Arial Narrow"/>
          <w:sz w:val="22"/>
          <w:szCs w:val="22"/>
        </w:rPr>
        <w:t>(qualitative analysis only)</w:t>
      </w:r>
      <w:r w:rsidRPr="00821D96">
        <w:rPr>
          <w:rFonts w:ascii="Cambria" w:hAnsi="Cambria" w:cs="Arial Narrow"/>
          <w:b/>
          <w:sz w:val="22"/>
          <w:szCs w:val="22"/>
        </w:rPr>
        <w:t xml:space="preserve">: </w:t>
      </w:r>
      <w:r w:rsidRPr="00821D96">
        <w:rPr>
          <w:rFonts w:ascii="Cambria" w:hAnsi="Cambria" w:cs="Arial Narrow"/>
          <w:sz w:val="22"/>
          <w:szCs w:val="22"/>
        </w:rPr>
        <w:t xml:space="preserve">Construction and working of dc machine with commutator action, speed control of dc shunt motor. Generation of rotating magnetic fields, Construction and working of a three-phase induction motor, Significance of torque-slip characteristic. Basics of Single-phase induction motor, capacitor start capacitor run Single-phase induction motor working. Basic construction and working of synchronous generator and motor.  </w:t>
      </w:r>
    </w:p>
    <w:p w:rsidR="008A1BEC" w:rsidRPr="00821D96" w:rsidRDefault="00F06AFA" w:rsidP="007668E7">
      <w:pPr>
        <w:tabs>
          <w:tab w:val="left" w:pos="9090"/>
        </w:tabs>
        <w:jc w:val="both"/>
        <w:rPr>
          <w:rFonts w:ascii="Cambria" w:hAnsi="Cambria" w:cs="Arial Narrow"/>
          <w:sz w:val="22"/>
          <w:szCs w:val="22"/>
        </w:rPr>
      </w:pPr>
      <w:r w:rsidRPr="00821D96">
        <w:rPr>
          <w:rFonts w:ascii="Cambria" w:hAnsi="Cambria" w:cs="Arial Narrow"/>
          <w:b/>
          <w:sz w:val="22"/>
          <w:szCs w:val="22"/>
        </w:rPr>
        <w:t>Electrical Installations (LT Switchgear):</w:t>
      </w:r>
      <w:r w:rsidRPr="00821D96">
        <w:rPr>
          <w:rFonts w:ascii="Cambria" w:hAnsi="Cambria" w:cs="Arial Narrow"/>
          <w:sz w:val="22"/>
          <w:szCs w:val="22"/>
        </w:rPr>
        <w:t xml:space="preserve"> Switch Fuse Unit (SFU), MCB, ELCB, MCCB, Types of Wires and Cables, Earthing. </w:t>
      </w:r>
    </w:p>
    <w:p w:rsidR="008A1BEC" w:rsidRPr="00821D96" w:rsidRDefault="00213FAC" w:rsidP="007668E7">
      <w:pPr>
        <w:jc w:val="both"/>
        <w:rPr>
          <w:rFonts w:ascii="Cambria" w:hAnsi="Cambria" w:cs="Arial Narrow"/>
          <w:b/>
          <w:sz w:val="22"/>
          <w:szCs w:val="22"/>
        </w:rPr>
      </w:pPr>
      <w:bookmarkStart w:id="3" w:name="page17"/>
      <w:bookmarkEnd w:id="3"/>
      <w:r w:rsidRPr="00821D96">
        <w:rPr>
          <w:rFonts w:ascii="Cambria" w:hAnsi="Cambria" w:cs="Arial Narrow"/>
          <w:b/>
          <w:sz w:val="22"/>
          <w:szCs w:val="22"/>
        </w:rPr>
        <w:t>Suggested Books:</w:t>
      </w:r>
    </w:p>
    <w:p w:rsidR="008A1BEC" w:rsidRPr="00821D96" w:rsidRDefault="00F06AFA" w:rsidP="00D0431E">
      <w:pPr>
        <w:numPr>
          <w:ilvl w:val="0"/>
          <w:numId w:val="24"/>
        </w:numPr>
        <w:tabs>
          <w:tab w:val="left" w:pos="270"/>
        </w:tabs>
        <w:ind w:left="0" w:firstLine="0"/>
        <w:jc w:val="both"/>
        <w:rPr>
          <w:rFonts w:ascii="Cambria" w:hAnsi="Cambria" w:cs="Arial Narrow"/>
          <w:sz w:val="22"/>
          <w:szCs w:val="22"/>
        </w:rPr>
      </w:pPr>
      <w:r w:rsidRPr="00821D96">
        <w:rPr>
          <w:rFonts w:ascii="Cambria" w:hAnsi="Cambria" w:cs="Arial Narrow"/>
          <w:sz w:val="22"/>
          <w:szCs w:val="22"/>
        </w:rPr>
        <w:t>Basic Electrical Engg: A complete Solution by Vijay Kumar Garg, Wiley India Ltd.</w:t>
      </w:r>
    </w:p>
    <w:p w:rsidR="008A1BEC" w:rsidRPr="00821D96" w:rsidRDefault="00F06AFA" w:rsidP="00D0431E">
      <w:pPr>
        <w:numPr>
          <w:ilvl w:val="0"/>
          <w:numId w:val="24"/>
        </w:numPr>
        <w:tabs>
          <w:tab w:val="left" w:pos="270"/>
        </w:tabs>
        <w:ind w:left="0" w:firstLine="0"/>
        <w:jc w:val="both"/>
        <w:rPr>
          <w:rFonts w:ascii="Cambria" w:hAnsi="Cambria" w:cs="Arial Narrow"/>
          <w:sz w:val="22"/>
          <w:szCs w:val="22"/>
        </w:rPr>
      </w:pPr>
      <w:r w:rsidRPr="00821D96">
        <w:rPr>
          <w:rFonts w:ascii="Cambria" w:hAnsi="Cambria" w:cs="Arial Narrow"/>
          <w:sz w:val="22"/>
          <w:szCs w:val="22"/>
        </w:rPr>
        <w:t>Electrical Engg. Fundamentals by Rajendra Prasad, PHI Pub.</w:t>
      </w:r>
    </w:p>
    <w:p w:rsidR="008A1BEC" w:rsidRPr="00821D96" w:rsidRDefault="00F06AFA" w:rsidP="00D0431E">
      <w:pPr>
        <w:numPr>
          <w:ilvl w:val="0"/>
          <w:numId w:val="24"/>
        </w:numPr>
        <w:tabs>
          <w:tab w:val="left" w:pos="270"/>
          <w:tab w:val="left" w:pos="700"/>
        </w:tabs>
        <w:ind w:left="0" w:firstLine="0"/>
        <w:jc w:val="both"/>
        <w:rPr>
          <w:rFonts w:ascii="Cambria" w:hAnsi="Cambria" w:cs="Arial Narrow"/>
          <w:sz w:val="22"/>
          <w:szCs w:val="22"/>
        </w:rPr>
      </w:pPr>
      <w:r w:rsidRPr="00821D96">
        <w:rPr>
          <w:rFonts w:ascii="Cambria" w:hAnsi="Cambria" w:cs="Arial Narrow"/>
          <w:sz w:val="22"/>
          <w:szCs w:val="22"/>
        </w:rPr>
        <w:t>Basic Electrical Engg.</w:t>
      </w:r>
      <w:r w:rsidR="00F017CA" w:rsidRPr="00821D96">
        <w:rPr>
          <w:rFonts w:ascii="Cambria" w:hAnsi="Cambria" w:cs="Arial Narrow"/>
          <w:sz w:val="22"/>
          <w:szCs w:val="22"/>
        </w:rPr>
        <w:t xml:space="preserve"> </w:t>
      </w:r>
      <w:r w:rsidRPr="00821D96">
        <w:rPr>
          <w:rFonts w:ascii="Cambria" w:hAnsi="Cambria" w:cs="Arial Narrow"/>
          <w:sz w:val="22"/>
          <w:szCs w:val="22"/>
        </w:rPr>
        <w:t>by S.K. Sahdev, Pearson Education</w:t>
      </w:r>
    </w:p>
    <w:p w:rsidR="008A1BEC" w:rsidRPr="00821D96" w:rsidRDefault="00F06AFA" w:rsidP="00D0431E">
      <w:pPr>
        <w:numPr>
          <w:ilvl w:val="0"/>
          <w:numId w:val="24"/>
        </w:numPr>
        <w:tabs>
          <w:tab w:val="left" w:pos="270"/>
          <w:tab w:val="left" w:pos="700"/>
        </w:tabs>
        <w:ind w:left="0" w:firstLine="0"/>
        <w:jc w:val="both"/>
        <w:rPr>
          <w:rFonts w:ascii="Cambria" w:hAnsi="Cambria" w:cs="Arial Narrow"/>
          <w:sz w:val="22"/>
          <w:szCs w:val="22"/>
        </w:rPr>
      </w:pPr>
      <w:r w:rsidRPr="00821D96">
        <w:rPr>
          <w:rFonts w:ascii="Cambria" w:hAnsi="Cambria" w:cs="Arial Narrow"/>
          <w:sz w:val="22"/>
          <w:szCs w:val="22"/>
        </w:rPr>
        <w:t>Electrical Engg. Fundamentals:</w:t>
      </w:r>
      <w:r w:rsidR="00F017CA" w:rsidRPr="00821D96">
        <w:rPr>
          <w:rFonts w:ascii="Cambria" w:hAnsi="Cambria" w:cs="Arial Narrow"/>
          <w:sz w:val="22"/>
          <w:szCs w:val="22"/>
        </w:rPr>
        <w:t xml:space="preserve"> </w:t>
      </w:r>
      <w:r w:rsidRPr="00821D96">
        <w:rPr>
          <w:rFonts w:ascii="Cambria" w:hAnsi="Cambria" w:cs="Arial Narrow"/>
          <w:sz w:val="22"/>
          <w:szCs w:val="22"/>
        </w:rPr>
        <w:t>by</w:t>
      </w:r>
      <w:r w:rsidR="00F017CA" w:rsidRPr="00821D96">
        <w:rPr>
          <w:rFonts w:ascii="Cambria" w:hAnsi="Cambria" w:cs="Arial Narrow"/>
          <w:sz w:val="22"/>
          <w:szCs w:val="22"/>
        </w:rPr>
        <w:t xml:space="preserve"> </w:t>
      </w:r>
      <w:r w:rsidRPr="00821D96">
        <w:rPr>
          <w:rFonts w:ascii="Cambria" w:hAnsi="Cambria" w:cs="Arial Narrow"/>
          <w:sz w:val="22"/>
          <w:szCs w:val="22"/>
        </w:rPr>
        <w:t>Bobrow, Oxford Univ.</w:t>
      </w:r>
      <w:r w:rsidR="00F017CA" w:rsidRPr="00821D96">
        <w:rPr>
          <w:rFonts w:ascii="Cambria" w:hAnsi="Cambria" w:cs="Arial Narrow"/>
          <w:sz w:val="22"/>
          <w:szCs w:val="22"/>
        </w:rPr>
        <w:t xml:space="preserve"> </w:t>
      </w:r>
      <w:r w:rsidRPr="00821D96">
        <w:rPr>
          <w:rFonts w:ascii="Cambria" w:hAnsi="Cambria" w:cs="Arial Narrow"/>
          <w:sz w:val="22"/>
          <w:szCs w:val="22"/>
        </w:rPr>
        <w:t>Press</w:t>
      </w:r>
    </w:p>
    <w:p w:rsidR="008A1BEC" w:rsidRPr="00821D96" w:rsidRDefault="00F06AFA" w:rsidP="00D0431E">
      <w:pPr>
        <w:numPr>
          <w:ilvl w:val="0"/>
          <w:numId w:val="24"/>
        </w:numPr>
        <w:tabs>
          <w:tab w:val="left" w:pos="270"/>
          <w:tab w:val="left" w:pos="700"/>
        </w:tabs>
        <w:ind w:left="360"/>
        <w:jc w:val="both"/>
        <w:rPr>
          <w:rFonts w:ascii="Cambria" w:hAnsi="Cambria" w:cs="Arial Narrow"/>
          <w:sz w:val="22"/>
          <w:szCs w:val="22"/>
        </w:rPr>
      </w:pPr>
      <w:r w:rsidRPr="00821D96">
        <w:rPr>
          <w:rFonts w:ascii="Cambria" w:hAnsi="Cambria" w:cs="Arial Narrow"/>
          <w:sz w:val="22"/>
          <w:szCs w:val="22"/>
        </w:rPr>
        <w:t>Basic Electrical Engg. By Del Toro.</w:t>
      </w:r>
    </w:p>
    <w:p w:rsidR="00F017CA" w:rsidRPr="00821D96" w:rsidRDefault="00F017CA" w:rsidP="00D0431E">
      <w:pPr>
        <w:numPr>
          <w:ilvl w:val="0"/>
          <w:numId w:val="24"/>
        </w:numPr>
        <w:tabs>
          <w:tab w:val="left" w:pos="270"/>
          <w:tab w:val="left" w:pos="700"/>
        </w:tabs>
        <w:ind w:left="360"/>
        <w:jc w:val="both"/>
        <w:rPr>
          <w:rFonts w:ascii="Cambria" w:hAnsi="Cambria" w:cs="Arial Narrow"/>
          <w:sz w:val="22"/>
          <w:szCs w:val="22"/>
        </w:rPr>
      </w:pPr>
      <w:r w:rsidRPr="00821D96">
        <w:rPr>
          <w:rFonts w:ascii="Cambria" w:hAnsi="Cambria" w:cs="Arial Narrow"/>
          <w:sz w:val="22"/>
          <w:szCs w:val="22"/>
        </w:rPr>
        <w:t>Saxena</w:t>
      </w:r>
      <w:r w:rsidR="00A4386A" w:rsidRPr="00821D96">
        <w:rPr>
          <w:rFonts w:ascii="Cambria" w:hAnsi="Cambria" w:cs="Arial Narrow"/>
          <w:sz w:val="22"/>
          <w:szCs w:val="22"/>
        </w:rPr>
        <w:t xml:space="preserve"> &amp; Das</w:t>
      </w:r>
      <w:r w:rsidR="0006474C" w:rsidRPr="00821D96">
        <w:rPr>
          <w:rFonts w:ascii="Cambria" w:hAnsi="Cambria" w:cs="Arial Narrow"/>
          <w:sz w:val="22"/>
          <w:szCs w:val="22"/>
        </w:rPr>
        <w:t>g</w:t>
      </w:r>
      <w:r w:rsidR="00A4386A" w:rsidRPr="00821D96">
        <w:rPr>
          <w:rFonts w:ascii="Cambria" w:hAnsi="Cambria" w:cs="Arial Narrow"/>
          <w:sz w:val="22"/>
          <w:szCs w:val="22"/>
        </w:rPr>
        <w:t>upta</w:t>
      </w:r>
      <w:r w:rsidRPr="00821D96">
        <w:rPr>
          <w:rFonts w:ascii="Cambria" w:hAnsi="Cambria" w:cs="Arial Narrow"/>
          <w:sz w:val="22"/>
          <w:szCs w:val="22"/>
        </w:rPr>
        <w:t>: Fundamentals of Electrical Engg (Cambridge University Press).</w:t>
      </w:r>
    </w:p>
    <w:p w:rsidR="008A1BEC" w:rsidRPr="00821D96" w:rsidRDefault="008A1BEC" w:rsidP="007668E7">
      <w:pPr>
        <w:rPr>
          <w:rFonts w:ascii="Cambria" w:hAnsi="Cambria" w:cs="Arial Narrow"/>
          <w:sz w:val="22"/>
          <w:szCs w:val="22"/>
        </w:rPr>
      </w:pPr>
    </w:p>
    <w:p w:rsidR="008A1BEC" w:rsidRPr="00821D96" w:rsidRDefault="00F06AFA" w:rsidP="007668E7">
      <w:pPr>
        <w:rPr>
          <w:rFonts w:ascii="Cambria" w:hAnsi="Cambria" w:cs="Arial Narrow"/>
          <w:sz w:val="22"/>
          <w:szCs w:val="22"/>
        </w:rPr>
      </w:pPr>
      <w:r w:rsidRPr="00821D96">
        <w:rPr>
          <w:rFonts w:ascii="Cambria" w:hAnsi="Cambria" w:cs="Arial Narrow"/>
          <w:b/>
          <w:sz w:val="22"/>
          <w:szCs w:val="22"/>
        </w:rPr>
        <w:t xml:space="preserve">Note: </w:t>
      </w:r>
      <w:r w:rsidR="00807825" w:rsidRPr="00821D96">
        <w:rPr>
          <w:rFonts w:ascii="Cambria" w:hAnsi="Cambria" w:cs="Arial Narrow"/>
          <w:b/>
          <w:sz w:val="22"/>
          <w:szCs w:val="22"/>
        </w:rPr>
        <w:t>The paper setter will set the paper as per the question paper templates provided.</w:t>
      </w:r>
    </w:p>
    <w:p w:rsidR="008A1BEC" w:rsidRPr="00D27431" w:rsidRDefault="008A1BEC" w:rsidP="007668E7">
      <w:pPr>
        <w:jc w:val="center"/>
        <w:rPr>
          <w:rFonts w:ascii="Cambria" w:hAnsi="Cambria" w:cs="Arial Narrow"/>
          <w:sz w:val="24"/>
          <w:szCs w:val="24"/>
        </w:rPr>
        <w:sectPr w:rsidR="008A1BEC" w:rsidRPr="00D27431" w:rsidSect="00D27431">
          <w:footerReference w:type="default" r:id="rId10"/>
          <w:pgSz w:w="12240" w:h="15840"/>
          <w:pgMar w:top="851" w:right="720" w:bottom="720" w:left="1170" w:header="0" w:footer="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equalWidth="0">
            <w:col w:w="10350"/>
          </w:cols>
          <w:docGrid w:linePitch="360"/>
        </w:sectPr>
      </w:pPr>
    </w:p>
    <w:tbl>
      <w:tblPr>
        <w:tblW w:w="9985" w:type="dxa"/>
        <w:tblInd w:w="10" w:type="dxa"/>
        <w:tblLayout w:type="fixed"/>
        <w:tblCellMar>
          <w:left w:w="0" w:type="dxa"/>
          <w:right w:w="0" w:type="dxa"/>
        </w:tblCellMar>
        <w:tblLook w:val="04A0" w:firstRow="1" w:lastRow="0" w:firstColumn="1" w:lastColumn="0" w:noHBand="0" w:noVBand="1"/>
      </w:tblPr>
      <w:tblGrid>
        <w:gridCol w:w="980"/>
        <w:gridCol w:w="30"/>
        <w:gridCol w:w="75"/>
        <w:gridCol w:w="15"/>
        <w:gridCol w:w="225"/>
        <w:gridCol w:w="945"/>
        <w:gridCol w:w="90"/>
        <w:gridCol w:w="160"/>
        <w:gridCol w:w="80"/>
        <w:gridCol w:w="840"/>
        <w:gridCol w:w="60"/>
        <w:gridCol w:w="180"/>
        <w:gridCol w:w="940"/>
        <w:gridCol w:w="1370"/>
        <w:gridCol w:w="90"/>
        <w:gridCol w:w="230"/>
        <w:gridCol w:w="90"/>
        <w:gridCol w:w="1050"/>
        <w:gridCol w:w="90"/>
        <w:gridCol w:w="390"/>
        <w:gridCol w:w="90"/>
        <w:gridCol w:w="170"/>
        <w:gridCol w:w="90"/>
        <w:gridCol w:w="1705"/>
      </w:tblGrid>
      <w:tr w:rsidR="008A1BEC" w:rsidRPr="00D27431">
        <w:trPr>
          <w:trHeight w:val="240"/>
        </w:trPr>
        <w:tc>
          <w:tcPr>
            <w:tcW w:w="1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5B6562" w:rsidP="007668E7">
            <w:pPr>
              <w:rPr>
                <w:rFonts w:ascii="Cambria" w:hAnsi="Cambria" w:cs="Arial Narrow"/>
                <w:b/>
                <w:sz w:val="24"/>
                <w:szCs w:val="24"/>
              </w:rPr>
            </w:pPr>
            <w:bookmarkStart w:id="4" w:name="page18"/>
            <w:bookmarkStart w:id="5" w:name="page22"/>
            <w:bookmarkEnd w:id="4"/>
            <w:bookmarkEnd w:id="5"/>
            <w:r w:rsidRPr="00D27431">
              <w:rPr>
                <w:rFonts w:ascii="Cambria" w:hAnsi="Cambria" w:cs="Arial Narrow"/>
                <w:b/>
                <w:w w:val="95"/>
                <w:sz w:val="24"/>
                <w:szCs w:val="24"/>
              </w:rPr>
              <w:lastRenderedPageBreak/>
              <w:t>ES-103</w:t>
            </w:r>
            <w:r w:rsidR="00F06AFA" w:rsidRPr="00D27431">
              <w:rPr>
                <w:rFonts w:ascii="Cambria" w:hAnsi="Cambria" w:cs="Arial Narrow"/>
                <w:b/>
                <w:w w:val="95"/>
                <w:sz w:val="24"/>
                <w:szCs w:val="24"/>
              </w:rPr>
              <w:t>L</w:t>
            </w:r>
            <w:r w:rsidR="00B15E98" w:rsidRPr="00D27431">
              <w:rPr>
                <w:rFonts w:ascii="Cambria" w:hAnsi="Cambria" w:cs="Arial Narrow"/>
                <w:b/>
                <w:w w:val="95"/>
                <w:sz w:val="24"/>
                <w:szCs w:val="24"/>
              </w:rPr>
              <w:t>A</w:t>
            </w:r>
          </w:p>
        </w:tc>
        <w:tc>
          <w:tcPr>
            <w:tcW w:w="890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F06AFA" w:rsidP="007668E7">
            <w:pPr>
              <w:rPr>
                <w:rFonts w:ascii="Cambria" w:hAnsi="Cambria" w:cs="Arial Narrow"/>
                <w:b/>
                <w:sz w:val="24"/>
                <w:szCs w:val="24"/>
              </w:rPr>
            </w:pPr>
            <w:r w:rsidRPr="00D27431">
              <w:rPr>
                <w:rFonts w:ascii="Cambria" w:hAnsi="Cambria" w:cs="Arial Narrow"/>
                <w:b/>
                <w:w w:val="98"/>
                <w:sz w:val="24"/>
                <w:szCs w:val="24"/>
              </w:rPr>
              <w:t xml:space="preserve">               BASIC ELECTRICAL ENGINEERING LAB </w:t>
            </w:r>
          </w:p>
        </w:tc>
      </w:tr>
      <w:tr w:rsidR="008A1BEC" w:rsidRPr="00D27431">
        <w:trPr>
          <w:trHeight w:val="246"/>
        </w:trPr>
        <w:tc>
          <w:tcPr>
            <w:tcW w:w="1085" w:type="dxa"/>
            <w:gridSpan w:val="3"/>
            <w:tcBorders>
              <w:top w:val="single" w:sz="4" w:space="0" w:color="auto"/>
              <w:left w:val="single" w:sz="8" w:space="0" w:color="auto"/>
            </w:tcBorders>
            <w:shd w:val="clear" w:color="auto" w:fill="auto"/>
          </w:tcPr>
          <w:p w:rsidR="008A1BEC" w:rsidRPr="00D27431" w:rsidRDefault="005D175F" w:rsidP="007668E7">
            <w:pPr>
              <w:ind w:left="280"/>
              <w:rPr>
                <w:rFonts w:ascii="Cambria" w:hAnsi="Cambria" w:cs="Arial Narrow"/>
                <w:b/>
                <w:w w:val="98"/>
                <w:sz w:val="24"/>
                <w:szCs w:val="24"/>
              </w:rPr>
            </w:pPr>
            <w:r w:rsidRPr="00D27431">
              <w:rPr>
                <w:rFonts w:ascii="Cambria" w:hAnsi="Cambria" w:cs="Arial Narrow"/>
                <w:b/>
                <w:w w:val="98"/>
                <w:sz w:val="24"/>
                <w:szCs w:val="24"/>
              </w:rPr>
              <w:t>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1035" w:type="dxa"/>
            <w:gridSpan w:val="2"/>
            <w:tcBorders>
              <w:top w:val="single" w:sz="4" w:space="0" w:color="auto"/>
            </w:tcBorders>
            <w:shd w:val="clear" w:color="auto" w:fill="auto"/>
          </w:tcPr>
          <w:p w:rsidR="008A1BEC" w:rsidRPr="00D27431" w:rsidRDefault="005D175F" w:rsidP="007668E7">
            <w:pPr>
              <w:rPr>
                <w:rFonts w:ascii="Cambria" w:hAnsi="Cambria" w:cs="Arial Narrow"/>
                <w:b/>
                <w:sz w:val="24"/>
                <w:szCs w:val="24"/>
              </w:rPr>
            </w:pPr>
            <w:r w:rsidRPr="00D27431">
              <w:rPr>
                <w:rFonts w:ascii="Cambria" w:hAnsi="Cambria" w:cs="Arial Narrow"/>
                <w:b/>
                <w:sz w:val="24"/>
                <w:szCs w:val="24"/>
              </w:rPr>
              <w:t>T</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840" w:type="dxa"/>
            <w:tcBorders>
              <w:top w:val="single" w:sz="4" w:space="0" w:color="auto"/>
            </w:tcBorders>
            <w:shd w:val="clear" w:color="auto" w:fill="auto"/>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Practical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940" w:type="dxa"/>
            <w:tcBorders>
              <w:top w:val="single" w:sz="4" w:space="0" w:color="auto"/>
              <w:right w:val="single" w:sz="8" w:space="0" w:color="auto"/>
            </w:tcBorders>
            <w:shd w:val="clear" w:color="auto" w:fill="auto"/>
          </w:tcPr>
          <w:p w:rsidR="008A1BEC" w:rsidRPr="00D27431" w:rsidRDefault="00F06AFA" w:rsidP="007668E7">
            <w:pPr>
              <w:ind w:left="180"/>
              <w:rPr>
                <w:rFonts w:ascii="Cambria" w:hAnsi="Cambria" w:cs="Arial Narrow"/>
                <w:b/>
                <w:sz w:val="24"/>
                <w:szCs w:val="24"/>
              </w:rPr>
            </w:pPr>
            <w:r w:rsidRPr="00D27431">
              <w:rPr>
                <w:rFonts w:ascii="Cambria" w:hAnsi="Cambria" w:cs="Arial Narrow"/>
                <w:b/>
                <w:sz w:val="24"/>
                <w:szCs w:val="24"/>
              </w:rPr>
              <w:t>Credit</w:t>
            </w:r>
          </w:p>
        </w:tc>
        <w:tc>
          <w:tcPr>
            <w:tcW w:w="1460" w:type="dxa"/>
            <w:gridSpan w:val="2"/>
            <w:tcBorders>
              <w:top w:val="single" w:sz="4" w:space="0" w:color="auto"/>
              <w:right w:val="single" w:sz="8" w:space="0" w:color="auto"/>
            </w:tcBorders>
            <w:shd w:val="clear" w:color="auto" w:fill="auto"/>
          </w:tcPr>
          <w:p w:rsidR="008A1BEC" w:rsidRPr="00D27431" w:rsidRDefault="005D57DB" w:rsidP="007668E7">
            <w:pPr>
              <w:rPr>
                <w:rFonts w:ascii="Cambria" w:hAnsi="Cambria" w:cs="Arial Narrow"/>
                <w:b/>
                <w:w w:val="99"/>
                <w:sz w:val="24"/>
                <w:szCs w:val="24"/>
              </w:rPr>
            </w:pPr>
            <w:r w:rsidRPr="00D27431">
              <w:rPr>
                <w:rFonts w:ascii="Cambria" w:hAnsi="Cambria" w:cs="Arial Narrow"/>
                <w:b/>
                <w:w w:val="99"/>
                <w:sz w:val="24"/>
                <w:szCs w:val="24"/>
              </w:rPr>
              <w:t>Minor Test</w:t>
            </w:r>
          </w:p>
        </w:tc>
        <w:tc>
          <w:tcPr>
            <w:tcW w:w="1460" w:type="dxa"/>
            <w:gridSpan w:val="4"/>
            <w:tcBorders>
              <w:top w:val="single" w:sz="4" w:space="0" w:color="auto"/>
              <w:right w:val="single" w:sz="8" w:space="0" w:color="auto"/>
            </w:tcBorders>
            <w:shd w:val="clear" w:color="auto" w:fill="auto"/>
          </w:tcPr>
          <w:p w:rsidR="008A1BEC" w:rsidRPr="00D27431" w:rsidRDefault="00F06AFA" w:rsidP="007668E7">
            <w:pPr>
              <w:ind w:left="80"/>
              <w:jc w:val="both"/>
              <w:rPr>
                <w:rFonts w:ascii="Cambria" w:hAnsi="Cambria" w:cs="Arial Narrow"/>
                <w:b/>
                <w:sz w:val="24"/>
                <w:szCs w:val="24"/>
              </w:rPr>
            </w:pPr>
            <w:r w:rsidRPr="00D27431">
              <w:rPr>
                <w:rFonts w:ascii="Cambria" w:hAnsi="Cambria" w:cs="Arial Narrow"/>
                <w:b/>
                <w:sz w:val="24"/>
                <w:szCs w:val="24"/>
              </w:rPr>
              <w:t>(Practical)</w:t>
            </w:r>
          </w:p>
        </w:tc>
        <w:tc>
          <w:tcPr>
            <w:tcW w:w="740" w:type="dxa"/>
            <w:gridSpan w:val="4"/>
            <w:tcBorders>
              <w:top w:val="single" w:sz="4" w:space="0" w:color="auto"/>
              <w:right w:val="single" w:sz="8" w:space="0" w:color="auto"/>
            </w:tcBorders>
            <w:shd w:val="clear" w:color="auto" w:fill="auto"/>
          </w:tcPr>
          <w:p w:rsidR="008A1BEC" w:rsidRPr="00D27431" w:rsidRDefault="00F06AFA" w:rsidP="007668E7">
            <w:pPr>
              <w:ind w:right="160"/>
              <w:rPr>
                <w:rFonts w:ascii="Cambria" w:hAnsi="Cambria" w:cs="Arial Narrow"/>
                <w:b/>
                <w:sz w:val="24"/>
                <w:szCs w:val="24"/>
              </w:rPr>
            </w:pPr>
            <w:r w:rsidRPr="00D27431">
              <w:rPr>
                <w:rFonts w:ascii="Cambria" w:hAnsi="Cambria" w:cs="Arial Narrow"/>
                <w:b/>
                <w:sz w:val="24"/>
                <w:szCs w:val="24"/>
              </w:rPr>
              <w:t>Total</w:t>
            </w:r>
          </w:p>
        </w:tc>
        <w:tc>
          <w:tcPr>
            <w:tcW w:w="1705" w:type="dxa"/>
            <w:tcBorders>
              <w:top w:val="single" w:sz="4" w:space="0" w:color="auto"/>
              <w:right w:val="single" w:sz="8" w:space="0" w:color="auto"/>
            </w:tcBorders>
            <w:shd w:val="clear" w:color="auto" w:fill="auto"/>
          </w:tcPr>
          <w:p w:rsidR="008A1BEC" w:rsidRPr="00D27431" w:rsidRDefault="00F06AFA" w:rsidP="007668E7">
            <w:pPr>
              <w:ind w:right="147"/>
              <w:rPr>
                <w:rFonts w:ascii="Cambria" w:hAnsi="Cambria" w:cs="Arial Narrow"/>
                <w:b/>
                <w:sz w:val="24"/>
                <w:szCs w:val="24"/>
              </w:rPr>
            </w:pPr>
            <w:r w:rsidRPr="00D27431">
              <w:rPr>
                <w:rFonts w:ascii="Cambria" w:hAnsi="Cambria" w:cs="Arial Narrow"/>
                <w:b/>
                <w:sz w:val="24"/>
                <w:szCs w:val="24"/>
              </w:rPr>
              <w:t>Time (Hrs)</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F06AFA" w:rsidP="007668E7">
            <w:pPr>
              <w:ind w:left="307"/>
              <w:jc w:val="center"/>
              <w:rPr>
                <w:rFonts w:ascii="Cambria" w:hAnsi="Cambria" w:cs="Arial Narrow"/>
                <w:b/>
                <w:sz w:val="24"/>
                <w:szCs w:val="24"/>
              </w:rPr>
            </w:pPr>
            <w:r w:rsidRPr="00D27431">
              <w:rPr>
                <w:rFonts w:ascii="Cambria" w:hAnsi="Cambria" w:cs="Arial Narrow"/>
                <w:b/>
                <w:sz w:val="24"/>
                <w:szCs w:val="24"/>
              </w:rPr>
              <w:t>-</w:t>
            </w:r>
          </w:p>
        </w:tc>
        <w:tc>
          <w:tcPr>
            <w:tcW w:w="105"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035" w:type="dxa"/>
            <w:gridSpan w:val="2"/>
            <w:tcBorders>
              <w:bottom w:val="single" w:sz="8" w:space="0" w:color="auto"/>
            </w:tcBorders>
            <w:shd w:val="clear" w:color="auto" w:fill="auto"/>
            <w:vAlign w:val="bottom"/>
          </w:tcPr>
          <w:p w:rsidR="008A1BEC" w:rsidRPr="00D27431" w:rsidRDefault="00F06AFA" w:rsidP="007668E7">
            <w:pPr>
              <w:ind w:right="207"/>
              <w:jc w:val="right"/>
              <w:rPr>
                <w:rFonts w:ascii="Cambria" w:hAnsi="Cambria" w:cs="Arial Narrow"/>
                <w:b/>
                <w:sz w:val="24"/>
                <w:szCs w:val="24"/>
              </w:rPr>
            </w:pPr>
            <w:r w:rsidRPr="00D27431">
              <w:rPr>
                <w:rFonts w:ascii="Cambria" w:hAnsi="Cambria" w:cs="Arial Narrow"/>
                <w:b/>
                <w:sz w:val="24"/>
                <w:szCs w:val="24"/>
              </w:rPr>
              <w:t>-</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840" w:type="dxa"/>
            <w:tcBorders>
              <w:bottom w:val="single" w:sz="8" w:space="0" w:color="auto"/>
            </w:tcBorders>
            <w:shd w:val="clear" w:color="auto" w:fill="auto"/>
            <w:vAlign w:val="bottom"/>
          </w:tcPr>
          <w:p w:rsidR="008A1BEC" w:rsidRPr="00D27431" w:rsidRDefault="00F06AFA" w:rsidP="007668E7">
            <w:pPr>
              <w:ind w:right="167"/>
              <w:jc w:val="right"/>
              <w:rPr>
                <w:rFonts w:ascii="Cambria" w:hAnsi="Cambria" w:cs="Arial Narrow"/>
                <w:b/>
                <w:sz w:val="24"/>
                <w:szCs w:val="24"/>
              </w:rPr>
            </w:pPr>
            <w:r w:rsidRPr="00D27431">
              <w:rPr>
                <w:rFonts w:ascii="Cambria" w:hAnsi="Cambria" w:cs="Arial Narrow"/>
                <w:b/>
                <w:sz w:val="24"/>
                <w:szCs w:val="24"/>
              </w:rPr>
              <w:t>2</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40" w:type="dxa"/>
            <w:tcBorders>
              <w:bottom w:val="single" w:sz="8" w:space="0" w:color="auto"/>
              <w:right w:val="single" w:sz="8" w:space="0" w:color="auto"/>
            </w:tcBorders>
            <w:shd w:val="clear" w:color="auto" w:fill="auto"/>
            <w:vAlign w:val="bottom"/>
          </w:tcPr>
          <w:p w:rsidR="008A1BEC" w:rsidRPr="00D27431" w:rsidRDefault="00F06AFA" w:rsidP="007668E7">
            <w:pPr>
              <w:ind w:left="480"/>
              <w:rPr>
                <w:rFonts w:ascii="Cambria" w:hAnsi="Cambria" w:cs="Arial Narrow"/>
                <w:b/>
                <w:sz w:val="24"/>
                <w:szCs w:val="24"/>
              </w:rPr>
            </w:pPr>
            <w:r w:rsidRPr="00D27431">
              <w:rPr>
                <w:rFonts w:ascii="Cambria" w:hAnsi="Cambria" w:cs="Arial Narrow"/>
                <w:b/>
                <w:sz w:val="24"/>
                <w:szCs w:val="24"/>
              </w:rPr>
              <w:t>1</w:t>
            </w:r>
          </w:p>
        </w:tc>
        <w:tc>
          <w:tcPr>
            <w:tcW w:w="1460" w:type="dxa"/>
            <w:gridSpan w:val="2"/>
            <w:tcBorders>
              <w:bottom w:val="single" w:sz="8" w:space="0" w:color="auto"/>
              <w:right w:val="single" w:sz="8" w:space="0" w:color="auto"/>
            </w:tcBorders>
            <w:shd w:val="clear" w:color="auto" w:fill="auto"/>
            <w:vAlign w:val="bottom"/>
          </w:tcPr>
          <w:p w:rsidR="008A1BEC" w:rsidRPr="00D27431" w:rsidRDefault="00F06AFA" w:rsidP="007668E7">
            <w:pPr>
              <w:ind w:right="447"/>
              <w:jc w:val="right"/>
              <w:rPr>
                <w:rFonts w:ascii="Cambria" w:hAnsi="Cambria" w:cs="Arial Narrow"/>
                <w:b/>
                <w:sz w:val="24"/>
                <w:szCs w:val="24"/>
              </w:rPr>
            </w:pPr>
            <w:r w:rsidRPr="00D27431">
              <w:rPr>
                <w:rFonts w:ascii="Cambria" w:hAnsi="Cambria" w:cs="Arial Narrow"/>
                <w:b/>
                <w:sz w:val="24"/>
                <w:szCs w:val="24"/>
              </w:rPr>
              <w:t>20</w:t>
            </w:r>
          </w:p>
        </w:tc>
        <w:tc>
          <w:tcPr>
            <w:tcW w:w="146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560"/>
              <w:jc w:val="right"/>
              <w:rPr>
                <w:rFonts w:ascii="Cambria" w:hAnsi="Cambria" w:cs="Arial Narrow"/>
                <w:b/>
                <w:sz w:val="24"/>
                <w:szCs w:val="24"/>
              </w:rPr>
            </w:pPr>
            <w:r w:rsidRPr="00D27431">
              <w:rPr>
                <w:rFonts w:ascii="Cambria" w:hAnsi="Cambria" w:cs="Arial Narrow"/>
                <w:b/>
                <w:sz w:val="24"/>
                <w:szCs w:val="24"/>
              </w:rPr>
              <w:t>30</w:t>
            </w:r>
          </w:p>
        </w:tc>
        <w:tc>
          <w:tcPr>
            <w:tcW w:w="74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200"/>
              <w:jc w:val="right"/>
              <w:rPr>
                <w:rFonts w:ascii="Cambria" w:hAnsi="Cambria" w:cs="Arial Narrow"/>
                <w:b/>
                <w:sz w:val="24"/>
                <w:szCs w:val="24"/>
              </w:rPr>
            </w:pPr>
            <w:r w:rsidRPr="00D27431">
              <w:rPr>
                <w:rFonts w:ascii="Cambria" w:hAnsi="Cambria" w:cs="Arial Narrow"/>
                <w:b/>
                <w:sz w:val="24"/>
                <w:szCs w:val="24"/>
              </w:rPr>
              <w:t>50</w:t>
            </w:r>
          </w:p>
        </w:tc>
        <w:tc>
          <w:tcPr>
            <w:tcW w:w="1705" w:type="dxa"/>
            <w:tcBorders>
              <w:bottom w:val="single" w:sz="8" w:space="0" w:color="auto"/>
              <w:right w:val="single" w:sz="8" w:space="0" w:color="auto"/>
            </w:tcBorders>
            <w:shd w:val="clear" w:color="auto" w:fill="auto"/>
            <w:vAlign w:val="bottom"/>
          </w:tcPr>
          <w:p w:rsidR="008A1BEC" w:rsidRPr="00D27431" w:rsidRDefault="00F06AFA" w:rsidP="007668E7">
            <w:pPr>
              <w:ind w:right="487"/>
              <w:jc w:val="right"/>
              <w:rPr>
                <w:rFonts w:ascii="Cambria" w:hAnsi="Cambria" w:cs="Arial Narrow"/>
                <w:b/>
                <w:sz w:val="24"/>
                <w:szCs w:val="24"/>
              </w:rPr>
            </w:pPr>
            <w:r w:rsidRPr="00D27431">
              <w:rPr>
                <w:rFonts w:ascii="Cambria" w:hAnsi="Cambria" w:cs="Arial Narrow"/>
                <w:b/>
                <w:sz w:val="24"/>
                <w:szCs w:val="24"/>
              </w:rPr>
              <w:t>3</w:t>
            </w:r>
          </w:p>
        </w:tc>
      </w:tr>
      <w:tr w:rsidR="008A1BEC" w:rsidRPr="00D27431">
        <w:trPr>
          <w:trHeight w:val="268"/>
        </w:trPr>
        <w:tc>
          <w:tcPr>
            <w:tcW w:w="1010" w:type="dxa"/>
            <w:gridSpan w:val="2"/>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7"/>
              <w:jc w:val="center"/>
              <w:rPr>
                <w:rFonts w:ascii="Cambria" w:hAnsi="Cambria" w:cs="Arial Narrow"/>
                <w:b/>
                <w:w w:val="97"/>
                <w:sz w:val="24"/>
                <w:szCs w:val="24"/>
              </w:rPr>
            </w:pPr>
            <w:r w:rsidRPr="00D27431">
              <w:rPr>
                <w:rFonts w:ascii="Cambria" w:hAnsi="Cambria" w:cs="Arial Narrow"/>
                <w:b/>
                <w:w w:val="97"/>
                <w:sz w:val="24"/>
                <w:szCs w:val="24"/>
              </w:rPr>
              <w:t>Purpose</w:t>
            </w:r>
          </w:p>
        </w:tc>
        <w:tc>
          <w:tcPr>
            <w:tcW w:w="1260" w:type="dxa"/>
            <w:gridSpan w:val="4"/>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7715" w:type="dxa"/>
            <w:gridSpan w:val="18"/>
            <w:tcBorders>
              <w:bottom w:val="single" w:sz="8" w:space="0" w:color="auto"/>
              <w:right w:val="single" w:sz="8" w:space="0" w:color="auto"/>
            </w:tcBorders>
            <w:shd w:val="clear" w:color="auto" w:fill="auto"/>
            <w:vAlign w:val="bottom"/>
          </w:tcPr>
          <w:p w:rsidR="008A1BEC" w:rsidRPr="00D27431" w:rsidRDefault="00F06AFA" w:rsidP="00821D96">
            <w:pPr>
              <w:ind w:right="847"/>
              <w:rPr>
                <w:rFonts w:ascii="Cambria" w:hAnsi="Cambria" w:cs="Arial Narrow"/>
                <w:b/>
                <w:w w:val="99"/>
                <w:sz w:val="24"/>
                <w:szCs w:val="24"/>
              </w:rPr>
            </w:pPr>
            <w:r w:rsidRPr="00821D96">
              <w:rPr>
                <w:rFonts w:ascii="Cambria" w:hAnsi="Cambria" w:cs="Arial Narrow"/>
                <w:b/>
                <w:w w:val="99"/>
                <w:sz w:val="22"/>
                <w:szCs w:val="22"/>
              </w:rPr>
              <w:t>To familiarize the students with the Electrical Technology</w:t>
            </w:r>
            <w:r w:rsidR="00821D96" w:rsidRPr="00821D96">
              <w:rPr>
                <w:rFonts w:ascii="Cambria" w:hAnsi="Cambria" w:cs="Arial Narrow"/>
                <w:b/>
                <w:w w:val="99"/>
                <w:sz w:val="22"/>
                <w:szCs w:val="22"/>
              </w:rPr>
              <w:t xml:space="preserve"> </w:t>
            </w:r>
            <w:r w:rsidRPr="00821D96">
              <w:rPr>
                <w:rFonts w:ascii="Cambria" w:hAnsi="Cambria" w:cs="Arial Narrow"/>
                <w:b/>
                <w:w w:val="99"/>
                <w:sz w:val="22"/>
                <w:szCs w:val="22"/>
              </w:rPr>
              <w:t>Practicals</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26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6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8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8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0" w:type="dxa"/>
            <w:gridSpan w:val="3"/>
            <w:tcBorders>
              <w:bottom w:val="single" w:sz="8" w:space="0" w:color="auto"/>
            </w:tcBorders>
            <w:shd w:val="clear" w:color="auto" w:fill="auto"/>
            <w:vAlign w:val="bottom"/>
          </w:tcPr>
          <w:p w:rsidR="008A1BEC" w:rsidRPr="00D27431" w:rsidRDefault="00F06AFA" w:rsidP="007668E7">
            <w:pPr>
              <w:ind w:left="460"/>
              <w:rPr>
                <w:rFonts w:ascii="Cambria" w:hAnsi="Cambria" w:cs="Arial Narrow"/>
                <w:b/>
                <w:sz w:val="24"/>
                <w:szCs w:val="24"/>
              </w:rPr>
            </w:pPr>
            <w:r w:rsidRPr="00D27431">
              <w:rPr>
                <w:rFonts w:ascii="Cambria" w:hAnsi="Cambria" w:cs="Arial Narrow"/>
                <w:b/>
                <w:sz w:val="24"/>
                <w:szCs w:val="24"/>
              </w:rPr>
              <w:t>Course Outcomes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705" w:type="dxa"/>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CO1</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980" w:type="dxa"/>
            <w:gridSpan w:val="12"/>
            <w:tcBorders>
              <w:bottom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Understand basic concepts of Network theorems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2</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Deals with steady state frequency response of RLC circuit parameters solution techniques</w:t>
            </w:r>
          </w:p>
        </w:tc>
      </w:tr>
      <w:tr w:rsidR="008A1BEC" w:rsidRPr="00D27431">
        <w:trPr>
          <w:trHeight w:val="268"/>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3</w:t>
            </w:r>
          </w:p>
        </w:tc>
        <w:tc>
          <w:tcPr>
            <w:tcW w:w="6470" w:type="dxa"/>
            <w:gridSpan w:val="17"/>
            <w:tcBorders>
              <w:bottom w:val="single" w:sz="8" w:space="0" w:color="auto"/>
            </w:tcBorders>
            <w:shd w:val="clear" w:color="auto" w:fill="auto"/>
            <w:vAlign w:val="bottom"/>
          </w:tcPr>
          <w:p w:rsidR="008A1BEC" w:rsidRPr="00D27431" w:rsidRDefault="00F06AFA" w:rsidP="007668E7">
            <w:pPr>
              <w:ind w:left="40"/>
              <w:rPr>
                <w:rFonts w:ascii="Cambria" w:hAnsi="Cambria" w:cs="Arial Narrow"/>
                <w:b/>
                <w:sz w:val="24"/>
                <w:szCs w:val="24"/>
              </w:rPr>
            </w:pPr>
            <w:r w:rsidRPr="00D27431">
              <w:rPr>
                <w:rFonts w:ascii="Cambria" w:hAnsi="Cambria" w:cs="Arial Narrow"/>
                <w:b/>
                <w:sz w:val="24"/>
                <w:szCs w:val="24"/>
              </w:rPr>
              <w:t>Deals with introductory Single Phase Transformer practicals</w:t>
            </w: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rsidTr="00A4386A">
        <w:trPr>
          <w:trHeight w:val="282"/>
        </w:trPr>
        <w:tc>
          <w:tcPr>
            <w:tcW w:w="980" w:type="dxa"/>
            <w:tcBorders>
              <w:left w:val="single" w:sz="8" w:space="0" w:color="auto"/>
              <w:bottom w:val="single" w:sz="8" w:space="0" w:color="auto"/>
              <w:right w:val="single" w:sz="8" w:space="0" w:color="auto"/>
            </w:tcBorders>
            <w:shd w:val="clear" w:color="auto" w:fill="FFFFFF" w:themeFill="background1"/>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4</w:t>
            </w:r>
          </w:p>
        </w:tc>
        <w:tc>
          <w:tcPr>
            <w:tcW w:w="30" w:type="dxa"/>
            <w:tcBorders>
              <w:bottom w:val="single" w:sz="8" w:space="0" w:color="auto"/>
            </w:tcBorders>
            <w:shd w:val="clear" w:color="auto" w:fill="FFFFFF" w:themeFill="background1"/>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FFFFFF" w:themeFill="background1"/>
            <w:vAlign w:val="bottom"/>
          </w:tcPr>
          <w:p w:rsidR="008A1BEC" w:rsidRPr="00D27431" w:rsidRDefault="00F06AFA" w:rsidP="007668E7">
            <w:pPr>
              <w:ind w:left="-20" w:right="7"/>
              <w:rPr>
                <w:rFonts w:ascii="Cambria" w:hAnsi="Cambria" w:cs="Arial Narrow"/>
                <w:b/>
                <w:w w:val="98"/>
                <w:sz w:val="24"/>
                <w:szCs w:val="24"/>
              </w:rPr>
            </w:pPr>
            <w:r w:rsidRPr="00D27431">
              <w:rPr>
                <w:rFonts w:ascii="Cambria" w:hAnsi="Cambria" w:cs="Arial Narrow"/>
                <w:b/>
                <w:w w:val="98"/>
                <w:sz w:val="24"/>
                <w:szCs w:val="24"/>
              </w:rPr>
              <w:t>Explains the constructional features and practicals of various types of Electrical Machines</w:t>
            </w:r>
          </w:p>
        </w:tc>
      </w:tr>
    </w:tbl>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ind w:left="4000"/>
        <w:rPr>
          <w:rFonts w:ascii="Cambria" w:hAnsi="Cambria" w:cs="Arial Narrow"/>
          <w:b/>
          <w:sz w:val="24"/>
          <w:szCs w:val="24"/>
        </w:rPr>
      </w:pPr>
      <w:r w:rsidRPr="00D27431">
        <w:rPr>
          <w:rFonts w:ascii="Cambria" w:hAnsi="Cambria" w:cs="Arial Narrow"/>
          <w:b/>
          <w:sz w:val="24"/>
          <w:szCs w:val="24"/>
        </w:rPr>
        <w:t>LIST OF EXPERIMENTS</w:t>
      </w: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verify KVL and KCL.</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Superposition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Thevenin’s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Norton's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study frequency response of a series R-L-C circuit on CRO and determine resonant  frequency&amp; Q- factor for various Values of R, L, and C.</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study frequency response of a parallel R-L-C circuit on CRO and determine resonant  frequency&amp; Q -Factor for various values of R, L, and 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O.C. and S.C. tests on a single phase transformer.</w:t>
      </w:r>
    </w:p>
    <w:p w:rsidR="008A1BEC" w:rsidRPr="00D27431" w:rsidRDefault="00F06AFA" w:rsidP="007668E7">
      <w:pPr>
        <w:numPr>
          <w:ilvl w:val="0"/>
          <w:numId w:val="25"/>
        </w:numPr>
        <w:tabs>
          <w:tab w:val="left" w:pos="0"/>
        </w:tabs>
        <w:ind w:right="40"/>
        <w:jc w:val="both"/>
        <w:rPr>
          <w:rFonts w:ascii="Cambria" w:hAnsi="Cambria" w:cs="Arial Narrow"/>
          <w:sz w:val="24"/>
          <w:szCs w:val="24"/>
        </w:rPr>
      </w:pPr>
      <w:r w:rsidRPr="00D27431">
        <w:rPr>
          <w:rFonts w:ascii="Cambria" w:hAnsi="Cambria" w:cs="Arial Narrow"/>
          <w:sz w:val="24"/>
          <w:szCs w:val="24"/>
        </w:rPr>
        <w:t>To perform direct load test on a single phase transformer and plot efficiency v/s load characteristic.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 xml:space="preserve">To perform speed control </w:t>
      </w:r>
      <w:r w:rsidR="00857A6A" w:rsidRPr="00D27431">
        <w:rPr>
          <w:rFonts w:ascii="Cambria" w:hAnsi="Cambria" w:cs="Arial Narrow"/>
          <w:sz w:val="24"/>
          <w:szCs w:val="24"/>
        </w:rPr>
        <w:t>of DC</w:t>
      </w:r>
      <w:r w:rsidRPr="00D27431">
        <w:rPr>
          <w:rFonts w:ascii="Cambria" w:hAnsi="Cambria" w:cs="Arial Narrow"/>
          <w:sz w:val="24"/>
          <w:szCs w:val="24"/>
        </w:rPr>
        <w:t xml:space="preserve"> shunt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starting &amp; reversal of direction of a three phase induction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Measurement of power in a 3 phase balanced system by two watt meter method.</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Study of Cut sections of  DC Machines, Induction Motor</w:t>
      </w:r>
    </w:p>
    <w:p w:rsidR="008A1BEC" w:rsidRPr="00D27431" w:rsidRDefault="00F06AFA" w:rsidP="007668E7">
      <w:pPr>
        <w:numPr>
          <w:ilvl w:val="0"/>
          <w:numId w:val="25"/>
        </w:numPr>
        <w:tabs>
          <w:tab w:val="left" w:pos="0"/>
        </w:tabs>
        <w:rPr>
          <w:rFonts w:ascii="Cambria" w:hAnsi="Cambria" w:cs="Arial Narrow"/>
          <w:sz w:val="24"/>
          <w:szCs w:val="24"/>
        </w:rPr>
      </w:pPr>
      <w:r w:rsidRPr="00D27431">
        <w:rPr>
          <w:rFonts w:ascii="Cambria" w:hAnsi="Cambria" w:cs="Arial Narrow"/>
          <w:sz w:val="24"/>
          <w:szCs w:val="24"/>
        </w:rPr>
        <w:t xml:space="preserve">To study components of various LT Switchgears </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F06AFA" w:rsidP="007668E7">
      <w:pPr>
        <w:tabs>
          <w:tab w:val="left" w:pos="0"/>
        </w:tabs>
        <w:rPr>
          <w:rFonts w:ascii="Cambria" w:hAnsi="Cambria" w:cs="Arial Narrow"/>
          <w:sz w:val="24"/>
          <w:szCs w:val="24"/>
        </w:rPr>
      </w:pPr>
      <w:r w:rsidRPr="00D27431">
        <w:rPr>
          <w:rFonts w:ascii="Cambria" w:hAnsi="Cambria" w:cs="Arial Narrow"/>
          <w:b/>
          <w:sz w:val="24"/>
          <w:szCs w:val="24"/>
        </w:rPr>
        <w:t>Note: At least 9 out of the listed experiments to be performed during the semester.</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sectPr w:rsidR="008A1BEC" w:rsidRPr="00D27431" w:rsidSect="00D27431">
      <w:pgSz w:w="12240" w:h="15840"/>
      <w:pgMar w:top="720" w:right="720" w:bottom="720" w:left="72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DD" w:rsidRDefault="00D26BDD" w:rsidP="008661B1">
      <w:r>
        <w:separator/>
      </w:r>
    </w:p>
  </w:endnote>
  <w:endnote w:type="continuationSeparator" w:id="0">
    <w:p w:rsidR="00D26BDD" w:rsidRDefault="00D26BDD" w:rsidP="0086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MS Mincho"/>
    <w:charset w:val="80"/>
    <w:family w:val="roman"/>
    <w:pitch w:val="default"/>
  </w:font>
  <w:font w:name="SymbolMT">
    <w:altName w:val="Arial Unicode MS"/>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38821"/>
      <w:docPartObj>
        <w:docPartGallery w:val="Page Numbers (Bottom of Page)"/>
        <w:docPartUnique/>
      </w:docPartObj>
    </w:sdtPr>
    <w:sdtEndPr/>
    <w:sdtContent>
      <w:p w:rsidR="00050878" w:rsidRDefault="00050878">
        <w:pPr>
          <w:pStyle w:val="Footer"/>
          <w:jc w:val="right"/>
        </w:pPr>
        <w:r>
          <w:t xml:space="preserve">Page | </w:t>
        </w:r>
        <w:r>
          <w:fldChar w:fldCharType="begin"/>
        </w:r>
        <w:r>
          <w:instrText xml:space="preserve"> PAGE   \* MERGEFORMAT </w:instrText>
        </w:r>
        <w:r>
          <w:fldChar w:fldCharType="separate"/>
        </w:r>
        <w:r w:rsidR="003E103C">
          <w:rPr>
            <w:noProof/>
          </w:rPr>
          <w:t>19</w:t>
        </w:r>
        <w:r>
          <w:rPr>
            <w:noProof/>
          </w:rPr>
          <w:fldChar w:fldCharType="end"/>
        </w:r>
        <w:r>
          <w:t xml:space="preserve"> </w:t>
        </w:r>
      </w:p>
    </w:sdtContent>
  </w:sdt>
  <w:p w:rsidR="00050878" w:rsidRDefault="00050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DD" w:rsidRDefault="00D26BDD" w:rsidP="008661B1">
      <w:r>
        <w:separator/>
      </w:r>
    </w:p>
  </w:footnote>
  <w:footnote w:type="continuationSeparator" w:id="0">
    <w:p w:rsidR="00D26BDD" w:rsidRDefault="00D26BDD" w:rsidP="0086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9C9FB"/>
    <w:multiLevelType w:val="singleLevel"/>
    <w:tmpl w:val="88F9C9FB"/>
    <w:lvl w:ilvl="0">
      <w:start w:val="1"/>
      <w:numFmt w:val="decimal"/>
      <w:suff w:val="space"/>
      <w:lvlText w:val="%1."/>
      <w:lvlJc w:val="left"/>
    </w:lvl>
  </w:abstractNum>
  <w:abstractNum w:abstractNumId="1">
    <w:nsid w:val="D2E77FDA"/>
    <w:multiLevelType w:val="singleLevel"/>
    <w:tmpl w:val="D2E77FDA"/>
    <w:lvl w:ilvl="0">
      <w:start w:val="1"/>
      <w:numFmt w:val="decimal"/>
      <w:lvlText w:val="%1."/>
      <w:lvlJc w:val="left"/>
      <w:pPr>
        <w:tabs>
          <w:tab w:val="left" w:pos="425"/>
        </w:tabs>
        <w:ind w:left="425" w:hanging="425"/>
      </w:pPr>
      <w:rPr>
        <w:rFonts w:hint="default"/>
      </w:rPr>
    </w:lvl>
  </w:abstractNum>
  <w:abstractNum w:abstractNumId="2">
    <w:nsid w:val="E22DA8E1"/>
    <w:multiLevelType w:val="singleLevel"/>
    <w:tmpl w:val="E22DA8E1"/>
    <w:lvl w:ilvl="0">
      <w:start w:val="1"/>
      <w:numFmt w:val="decimal"/>
      <w:lvlText w:val="%1."/>
      <w:lvlJc w:val="left"/>
      <w:pPr>
        <w:tabs>
          <w:tab w:val="left" w:pos="425"/>
        </w:tabs>
        <w:ind w:left="425" w:hanging="425"/>
      </w:pPr>
      <w:rPr>
        <w:rFonts w:hint="default"/>
      </w:rPr>
    </w:lvl>
  </w:abstractNum>
  <w:abstractNum w:abstractNumId="3">
    <w:nsid w:val="E25BB7D1"/>
    <w:multiLevelType w:val="singleLevel"/>
    <w:tmpl w:val="E25BB7D1"/>
    <w:lvl w:ilvl="0">
      <w:start w:val="1"/>
      <w:numFmt w:val="decimal"/>
      <w:lvlText w:val="%1."/>
      <w:lvlJc w:val="left"/>
      <w:pPr>
        <w:ind w:left="120" w:firstLine="0"/>
      </w:pPr>
    </w:lvl>
  </w:abstractNum>
  <w:abstractNum w:abstractNumId="4">
    <w:nsid w:val="01E6146A"/>
    <w:multiLevelType w:val="multilevel"/>
    <w:tmpl w:val="01E6146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5">
    <w:nsid w:val="094C61B1"/>
    <w:multiLevelType w:val="multilevel"/>
    <w:tmpl w:val="094C6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1A7FCC"/>
    <w:multiLevelType w:val="multilevel"/>
    <w:tmpl w:val="54B8918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392962"/>
    <w:multiLevelType w:val="multilevel"/>
    <w:tmpl w:val="0F392962"/>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8">
    <w:nsid w:val="0FDA4D17"/>
    <w:multiLevelType w:val="multilevel"/>
    <w:tmpl w:val="0FDA4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7B5ECC"/>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AC53E2"/>
    <w:multiLevelType w:val="multilevel"/>
    <w:tmpl w:val="17A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B00041"/>
    <w:multiLevelType w:val="multilevel"/>
    <w:tmpl w:val="1AB0004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2">
    <w:nsid w:val="1CC45370"/>
    <w:multiLevelType w:val="multilevel"/>
    <w:tmpl w:val="1CC453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CE4707"/>
    <w:multiLevelType w:val="multilevel"/>
    <w:tmpl w:val="27CE4707"/>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C4722"/>
    <w:multiLevelType w:val="multilevel"/>
    <w:tmpl w:val="2AAC4722"/>
    <w:lvl w:ilvl="0">
      <w:start w:val="1"/>
      <w:numFmt w:val="decimal"/>
      <w:lvlText w:val="%1."/>
      <w:lvlJc w:val="left"/>
      <w:pPr>
        <w:ind w:left="1005" w:hanging="64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F25417"/>
    <w:multiLevelType w:val="multilevel"/>
    <w:tmpl w:val="2DF25417"/>
    <w:lvl w:ilvl="0">
      <w:start w:val="1"/>
      <w:numFmt w:val="decimal"/>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nsid w:val="36C550D0"/>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E037DD"/>
    <w:multiLevelType w:val="singleLevel"/>
    <w:tmpl w:val="3FE037DD"/>
    <w:lvl w:ilvl="0">
      <w:start w:val="1"/>
      <w:numFmt w:val="decimal"/>
      <w:lvlText w:val="%1."/>
      <w:lvlJc w:val="left"/>
      <w:pPr>
        <w:tabs>
          <w:tab w:val="left" w:pos="425"/>
        </w:tabs>
        <w:ind w:left="425" w:hanging="425"/>
      </w:pPr>
      <w:rPr>
        <w:rFonts w:hint="default"/>
      </w:rPr>
    </w:lvl>
  </w:abstractNum>
  <w:abstractNum w:abstractNumId="18">
    <w:nsid w:val="4E7B7AF3"/>
    <w:multiLevelType w:val="multilevel"/>
    <w:tmpl w:val="4E7B7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FBD4A37"/>
    <w:multiLevelType w:val="multilevel"/>
    <w:tmpl w:val="4FBD4A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737CF6"/>
    <w:multiLevelType w:val="multilevel"/>
    <w:tmpl w:val="5C737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1164D8"/>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BAC050A"/>
    <w:multiLevelType w:val="multilevel"/>
    <w:tmpl w:val="6BA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0D5C72"/>
    <w:multiLevelType w:val="multilevel"/>
    <w:tmpl w:val="6D0D5C72"/>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7AA30F85"/>
    <w:multiLevelType w:val="multilevel"/>
    <w:tmpl w:val="D2801CB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C7903B9"/>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91837"/>
    <w:multiLevelType w:val="multilevel"/>
    <w:tmpl w:val="7ED918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2"/>
  </w:num>
  <w:num w:numId="9">
    <w:abstractNumId w:val="16"/>
  </w:num>
  <w:num w:numId="10">
    <w:abstractNumId w:val="13"/>
  </w:num>
  <w:num w:numId="11">
    <w:abstractNumId w:val="14"/>
  </w:num>
  <w:num w:numId="12">
    <w:abstractNumId w:val="5"/>
  </w:num>
  <w:num w:numId="13">
    <w:abstractNumId w:val="11"/>
  </w:num>
  <w:num w:numId="14">
    <w:abstractNumId w:val="4"/>
  </w:num>
  <w:num w:numId="15">
    <w:abstractNumId w:val="10"/>
  </w:num>
  <w:num w:numId="16">
    <w:abstractNumId w:val="3"/>
  </w:num>
  <w:num w:numId="17">
    <w:abstractNumId w:val="26"/>
  </w:num>
  <w:num w:numId="18">
    <w:abstractNumId w:val="1"/>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0"/>
  </w:num>
  <w:num w:numId="24">
    <w:abstractNumId w:val="22"/>
  </w:num>
  <w:num w:numId="25">
    <w:abstractNumId w:val="8"/>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15"/>
    <w:rsid w:val="00012FC2"/>
    <w:rsid w:val="00021B9F"/>
    <w:rsid w:val="00024084"/>
    <w:rsid w:val="00050878"/>
    <w:rsid w:val="0005759A"/>
    <w:rsid w:val="00057E16"/>
    <w:rsid w:val="0006474C"/>
    <w:rsid w:val="00072D0D"/>
    <w:rsid w:val="00074BE8"/>
    <w:rsid w:val="00090ED0"/>
    <w:rsid w:val="00095119"/>
    <w:rsid w:val="000C11F9"/>
    <w:rsid w:val="000D7A51"/>
    <w:rsid w:val="000E146E"/>
    <w:rsid w:val="000F57EA"/>
    <w:rsid w:val="0013056C"/>
    <w:rsid w:val="0014533A"/>
    <w:rsid w:val="001706CF"/>
    <w:rsid w:val="00191D41"/>
    <w:rsid w:val="001A6130"/>
    <w:rsid w:val="001B44F0"/>
    <w:rsid w:val="002067B8"/>
    <w:rsid w:val="00207AF4"/>
    <w:rsid w:val="00210571"/>
    <w:rsid w:val="00213FAC"/>
    <w:rsid w:val="00214A44"/>
    <w:rsid w:val="00227F8A"/>
    <w:rsid w:val="002328F7"/>
    <w:rsid w:val="00237EC5"/>
    <w:rsid w:val="0028103A"/>
    <w:rsid w:val="0028727F"/>
    <w:rsid w:val="002879DC"/>
    <w:rsid w:val="002915E4"/>
    <w:rsid w:val="002B4253"/>
    <w:rsid w:val="002D11F8"/>
    <w:rsid w:val="002D6F4A"/>
    <w:rsid w:val="002E4BED"/>
    <w:rsid w:val="0030656B"/>
    <w:rsid w:val="00354FAC"/>
    <w:rsid w:val="003C0EF6"/>
    <w:rsid w:val="003C1047"/>
    <w:rsid w:val="003C15F7"/>
    <w:rsid w:val="003E103C"/>
    <w:rsid w:val="004017B7"/>
    <w:rsid w:val="00416715"/>
    <w:rsid w:val="00421773"/>
    <w:rsid w:val="0042545C"/>
    <w:rsid w:val="00441E2D"/>
    <w:rsid w:val="00464A72"/>
    <w:rsid w:val="00475B14"/>
    <w:rsid w:val="0047734E"/>
    <w:rsid w:val="00485D23"/>
    <w:rsid w:val="0049558E"/>
    <w:rsid w:val="004C461A"/>
    <w:rsid w:val="004D4418"/>
    <w:rsid w:val="004E591C"/>
    <w:rsid w:val="004F7C76"/>
    <w:rsid w:val="00521DD3"/>
    <w:rsid w:val="00535ECC"/>
    <w:rsid w:val="005523F7"/>
    <w:rsid w:val="00567535"/>
    <w:rsid w:val="00571F4F"/>
    <w:rsid w:val="00582822"/>
    <w:rsid w:val="005B0F7A"/>
    <w:rsid w:val="005B3838"/>
    <w:rsid w:val="005B503D"/>
    <w:rsid w:val="005B6562"/>
    <w:rsid w:val="005C62A3"/>
    <w:rsid w:val="005D175F"/>
    <w:rsid w:val="005D46BD"/>
    <w:rsid w:val="005D57DB"/>
    <w:rsid w:val="005D65BB"/>
    <w:rsid w:val="005E73B7"/>
    <w:rsid w:val="006175B4"/>
    <w:rsid w:val="006242EF"/>
    <w:rsid w:val="00644E40"/>
    <w:rsid w:val="00673C39"/>
    <w:rsid w:val="00676A61"/>
    <w:rsid w:val="006E05B8"/>
    <w:rsid w:val="006F7212"/>
    <w:rsid w:val="007039FD"/>
    <w:rsid w:val="00715FDA"/>
    <w:rsid w:val="007367FC"/>
    <w:rsid w:val="007402EB"/>
    <w:rsid w:val="007668E7"/>
    <w:rsid w:val="007715B6"/>
    <w:rsid w:val="00773ADF"/>
    <w:rsid w:val="00791AD9"/>
    <w:rsid w:val="00791CE5"/>
    <w:rsid w:val="00795708"/>
    <w:rsid w:val="00795985"/>
    <w:rsid w:val="007A05BE"/>
    <w:rsid w:val="007A7700"/>
    <w:rsid w:val="007B6669"/>
    <w:rsid w:val="007F5867"/>
    <w:rsid w:val="00807825"/>
    <w:rsid w:val="00813600"/>
    <w:rsid w:val="0081592F"/>
    <w:rsid w:val="00821D96"/>
    <w:rsid w:val="008277E1"/>
    <w:rsid w:val="0083251D"/>
    <w:rsid w:val="008536EC"/>
    <w:rsid w:val="00855947"/>
    <w:rsid w:val="00857A6A"/>
    <w:rsid w:val="008661B1"/>
    <w:rsid w:val="008A1BEC"/>
    <w:rsid w:val="008A31C6"/>
    <w:rsid w:val="008B5EB2"/>
    <w:rsid w:val="008F6EE3"/>
    <w:rsid w:val="00913F21"/>
    <w:rsid w:val="00914BC9"/>
    <w:rsid w:val="00940C87"/>
    <w:rsid w:val="0095357E"/>
    <w:rsid w:val="009560E5"/>
    <w:rsid w:val="00965007"/>
    <w:rsid w:val="00983A4D"/>
    <w:rsid w:val="009A6DFF"/>
    <w:rsid w:val="009D4042"/>
    <w:rsid w:val="009D4427"/>
    <w:rsid w:val="009F1908"/>
    <w:rsid w:val="00A35C16"/>
    <w:rsid w:val="00A35F5D"/>
    <w:rsid w:val="00A4386A"/>
    <w:rsid w:val="00A64319"/>
    <w:rsid w:val="00AA0D15"/>
    <w:rsid w:val="00AD1DD8"/>
    <w:rsid w:val="00AE248D"/>
    <w:rsid w:val="00AE712F"/>
    <w:rsid w:val="00AF13CB"/>
    <w:rsid w:val="00B15E98"/>
    <w:rsid w:val="00B903BB"/>
    <w:rsid w:val="00B94966"/>
    <w:rsid w:val="00BA611A"/>
    <w:rsid w:val="00BA6962"/>
    <w:rsid w:val="00BB3AA0"/>
    <w:rsid w:val="00BF3C7C"/>
    <w:rsid w:val="00BF6F89"/>
    <w:rsid w:val="00C0247C"/>
    <w:rsid w:val="00CB0F9C"/>
    <w:rsid w:val="00CB2607"/>
    <w:rsid w:val="00CD0EA5"/>
    <w:rsid w:val="00D03CC8"/>
    <w:rsid w:val="00D0431E"/>
    <w:rsid w:val="00D26BDD"/>
    <w:rsid w:val="00D27431"/>
    <w:rsid w:val="00D538A5"/>
    <w:rsid w:val="00D56A29"/>
    <w:rsid w:val="00D9127C"/>
    <w:rsid w:val="00DA5AE7"/>
    <w:rsid w:val="00E01CE3"/>
    <w:rsid w:val="00E307B6"/>
    <w:rsid w:val="00E444FC"/>
    <w:rsid w:val="00E47A6D"/>
    <w:rsid w:val="00E8011B"/>
    <w:rsid w:val="00E95105"/>
    <w:rsid w:val="00EA10B6"/>
    <w:rsid w:val="00EA622A"/>
    <w:rsid w:val="00EC5C66"/>
    <w:rsid w:val="00ED415D"/>
    <w:rsid w:val="00EF1C45"/>
    <w:rsid w:val="00F017CA"/>
    <w:rsid w:val="00F023A0"/>
    <w:rsid w:val="00F06AFA"/>
    <w:rsid w:val="00F13478"/>
    <w:rsid w:val="00F245A1"/>
    <w:rsid w:val="00F50FE4"/>
    <w:rsid w:val="00F55A71"/>
    <w:rsid w:val="00F60B10"/>
    <w:rsid w:val="00F62FAB"/>
    <w:rsid w:val="00F9765D"/>
    <w:rsid w:val="00FA1327"/>
    <w:rsid w:val="010B1E99"/>
    <w:rsid w:val="03C535EE"/>
    <w:rsid w:val="079D798C"/>
    <w:rsid w:val="08C2641B"/>
    <w:rsid w:val="08F641C7"/>
    <w:rsid w:val="099C48C2"/>
    <w:rsid w:val="0A293F19"/>
    <w:rsid w:val="0AA42D1E"/>
    <w:rsid w:val="0B555E23"/>
    <w:rsid w:val="0BAE4FE3"/>
    <w:rsid w:val="0E653F65"/>
    <w:rsid w:val="0EAC3E56"/>
    <w:rsid w:val="0F505608"/>
    <w:rsid w:val="10D37D32"/>
    <w:rsid w:val="14B93E9F"/>
    <w:rsid w:val="17884BD8"/>
    <w:rsid w:val="19201BE6"/>
    <w:rsid w:val="1994004F"/>
    <w:rsid w:val="1AF4607D"/>
    <w:rsid w:val="1C1625EB"/>
    <w:rsid w:val="1C1A4D87"/>
    <w:rsid w:val="1E9471C9"/>
    <w:rsid w:val="1EC74317"/>
    <w:rsid w:val="20AA14CB"/>
    <w:rsid w:val="21567E84"/>
    <w:rsid w:val="22C73207"/>
    <w:rsid w:val="22F147CB"/>
    <w:rsid w:val="25686AC6"/>
    <w:rsid w:val="26674923"/>
    <w:rsid w:val="273704CA"/>
    <w:rsid w:val="28B93674"/>
    <w:rsid w:val="29117C50"/>
    <w:rsid w:val="29764CC9"/>
    <w:rsid w:val="2A05220B"/>
    <w:rsid w:val="2B186606"/>
    <w:rsid w:val="2BB5140D"/>
    <w:rsid w:val="2C2A6D44"/>
    <w:rsid w:val="2CCD0099"/>
    <w:rsid w:val="2CCE09AA"/>
    <w:rsid w:val="2E1064D1"/>
    <w:rsid w:val="2FA25F7A"/>
    <w:rsid w:val="304B2C95"/>
    <w:rsid w:val="305C1D32"/>
    <w:rsid w:val="30EA6B97"/>
    <w:rsid w:val="3125505E"/>
    <w:rsid w:val="31AA6CF3"/>
    <w:rsid w:val="32D01ABC"/>
    <w:rsid w:val="33925C1F"/>
    <w:rsid w:val="347342EC"/>
    <w:rsid w:val="34CE77C0"/>
    <w:rsid w:val="363152C8"/>
    <w:rsid w:val="36D27693"/>
    <w:rsid w:val="37126194"/>
    <w:rsid w:val="375C14ED"/>
    <w:rsid w:val="38AA353A"/>
    <w:rsid w:val="392626AA"/>
    <w:rsid w:val="3A9D1372"/>
    <w:rsid w:val="3C3036FC"/>
    <w:rsid w:val="3C657EBB"/>
    <w:rsid w:val="3EF430D6"/>
    <w:rsid w:val="3F3D631D"/>
    <w:rsid w:val="3F7A7F51"/>
    <w:rsid w:val="405F4E17"/>
    <w:rsid w:val="40915EA0"/>
    <w:rsid w:val="40AA769A"/>
    <w:rsid w:val="421C569F"/>
    <w:rsid w:val="437A2D4D"/>
    <w:rsid w:val="43BE5C3C"/>
    <w:rsid w:val="43DE72E4"/>
    <w:rsid w:val="43E424C6"/>
    <w:rsid w:val="44994206"/>
    <w:rsid w:val="4522176B"/>
    <w:rsid w:val="46A87A24"/>
    <w:rsid w:val="47FB7555"/>
    <w:rsid w:val="4A0C4215"/>
    <w:rsid w:val="4D9E2EF2"/>
    <w:rsid w:val="4EB904FA"/>
    <w:rsid w:val="4F7621FE"/>
    <w:rsid w:val="4F943E1A"/>
    <w:rsid w:val="51BC37B3"/>
    <w:rsid w:val="51D86F2D"/>
    <w:rsid w:val="54B6489C"/>
    <w:rsid w:val="55E972BB"/>
    <w:rsid w:val="57605E99"/>
    <w:rsid w:val="578265F0"/>
    <w:rsid w:val="578E48E2"/>
    <w:rsid w:val="581314BA"/>
    <w:rsid w:val="58E903F3"/>
    <w:rsid w:val="59E31122"/>
    <w:rsid w:val="5B543EB4"/>
    <w:rsid w:val="5C5E7693"/>
    <w:rsid w:val="5D6B2B46"/>
    <w:rsid w:val="5DD95B1A"/>
    <w:rsid w:val="5E7B305F"/>
    <w:rsid w:val="5EB67297"/>
    <w:rsid w:val="5ED07A8F"/>
    <w:rsid w:val="5EFD12F3"/>
    <w:rsid w:val="5F042D74"/>
    <w:rsid w:val="5F2D2ED4"/>
    <w:rsid w:val="5F6F6292"/>
    <w:rsid w:val="61E72014"/>
    <w:rsid w:val="63DF60F6"/>
    <w:rsid w:val="65846281"/>
    <w:rsid w:val="66BB1BFA"/>
    <w:rsid w:val="686242D7"/>
    <w:rsid w:val="6A5D23C3"/>
    <w:rsid w:val="6AB32164"/>
    <w:rsid w:val="6C924EB9"/>
    <w:rsid w:val="6CD23652"/>
    <w:rsid w:val="70666251"/>
    <w:rsid w:val="70817A51"/>
    <w:rsid w:val="735E0BC7"/>
    <w:rsid w:val="735F794B"/>
    <w:rsid w:val="758C0EA8"/>
    <w:rsid w:val="76FF1D85"/>
    <w:rsid w:val="78807449"/>
    <w:rsid w:val="7AC649DA"/>
    <w:rsid w:val="7AD75AC1"/>
    <w:rsid w:val="7E530952"/>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DD464-4DB2-40FC-918F-06977EE7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6895</Words>
  <Characters>39305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upenderPC</dc:creator>
  <cp:lastModifiedBy>SKPunia</cp:lastModifiedBy>
  <cp:revision>4</cp:revision>
  <cp:lastPrinted>2018-09-27T05:45:00Z</cp:lastPrinted>
  <dcterms:created xsi:type="dcterms:W3CDTF">2018-09-27T05:50:00Z</dcterms:created>
  <dcterms:modified xsi:type="dcterms:W3CDTF">2018-09-27T05:53:00Z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