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70" w:rsidRPr="000B3C53" w:rsidRDefault="00806570" w:rsidP="00806570">
      <w:pPr>
        <w:spacing w:after="0" w:line="240" w:lineRule="auto"/>
        <w:ind w:right="-1080"/>
        <w:jc w:val="center"/>
        <w:rPr>
          <w:b/>
        </w:rPr>
      </w:pPr>
      <w:r w:rsidRPr="000B3C53">
        <w:rPr>
          <w:b/>
        </w:rPr>
        <w:t>DEPARTMENT OF PSYCHOLOGY</w:t>
      </w:r>
    </w:p>
    <w:p w:rsidR="00806570" w:rsidRDefault="00806570" w:rsidP="00806570">
      <w:pPr>
        <w:spacing w:after="0" w:line="240" w:lineRule="auto"/>
        <w:ind w:right="-1080"/>
        <w:jc w:val="center"/>
        <w:rPr>
          <w:b/>
        </w:rPr>
      </w:pPr>
      <w:r w:rsidRPr="000B3C53">
        <w:rPr>
          <w:b/>
        </w:rPr>
        <w:t>KURUKSHETRA UNIVERSITY KURUKSHETRA</w:t>
      </w:r>
    </w:p>
    <w:p w:rsidR="00806570" w:rsidRDefault="00806570" w:rsidP="00806570">
      <w:pPr>
        <w:spacing w:after="0" w:line="240" w:lineRule="auto"/>
        <w:ind w:right="-1080"/>
        <w:jc w:val="center"/>
        <w:rPr>
          <w:b/>
        </w:rPr>
      </w:pPr>
      <w:r>
        <w:rPr>
          <w:b/>
        </w:rPr>
        <w:t>(A+, Grade NAAC Accredited)</w:t>
      </w:r>
    </w:p>
    <w:p w:rsidR="00806570" w:rsidRPr="000B3C53" w:rsidRDefault="00806570" w:rsidP="00806570">
      <w:pPr>
        <w:spacing w:after="0" w:line="240" w:lineRule="auto"/>
        <w:ind w:right="-1080"/>
        <w:jc w:val="center"/>
      </w:pPr>
    </w:p>
    <w:p w:rsidR="00806570" w:rsidRDefault="00806570" w:rsidP="00806570">
      <w:pPr>
        <w:spacing w:after="0"/>
        <w:ind w:left="1440" w:right="-1080" w:firstLine="720"/>
        <w:rPr>
          <w:b/>
          <w:u w:val="single"/>
        </w:rPr>
      </w:pPr>
      <w:r>
        <w:rPr>
          <w:b/>
        </w:rPr>
        <w:t xml:space="preserve">      </w:t>
      </w:r>
      <w:r w:rsidRPr="000B3C53">
        <w:rPr>
          <w:b/>
        </w:rPr>
        <w:t xml:space="preserve"> </w:t>
      </w:r>
      <w:r w:rsidRPr="000B3C53">
        <w:rPr>
          <w:b/>
          <w:u w:val="single"/>
        </w:rPr>
        <w:t xml:space="preserve">Ph.D. </w:t>
      </w:r>
      <w:r>
        <w:rPr>
          <w:b/>
          <w:u w:val="single"/>
        </w:rPr>
        <w:t>Course (</w:t>
      </w:r>
      <w:r w:rsidRPr="000B3C53">
        <w:rPr>
          <w:b/>
          <w:u w:val="single"/>
        </w:rPr>
        <w:t>Psychology</w:t>
      </w:r>
      <w:r>
        <w:rPr>
          <w:b/>
          <w:u w:val="single"/>
        </w:rPr>
        <w:t>)</w:t>
      </w:r>
      <w:r w:rsidRPr="000B3C53">
        <w:rPr>
          <w:b/>
          <w:u w:val="single"/>
        </w:rPr>
        <w:t xml:space="preserve"> Admission List</w:t>
      </w:r>
      <w:r>
        <w:rPr>
          <w:b/>
          <w:u w:val="single"/>
        </w:rPr>
        <w:t xml:space="preserve"> - I</w:t>
      </w:r>
      <w:r w:rsidRPr="000B3C53">
        <w:rPr>
          <w:b/>
          <w:u w:val="single"/>
        </w:rPr>
        <w:t xml:space="preserve">  </w:t>
      </w:r>
    </w:p>
    <w:p w:rsidR="00806570" w:rsidRPr="002E03EF" w:rsidRDefault="00806570" w:rsidP="00806570">
      <w:pPr>
        <w:ind w:left="1440" w:right="-1080" w:firstLine="720"/>
        <w:rPr>
          <w:b/>
        </w:rPr>
      </w:pPr>
      <w:r w:rsidRPr="002E03EF">
        <w:rPr>
          <w:b/>
        </w:rPr>
        <w:t xml:space="preserve">                                 (Session 2018-19)</w:t>
      </w:r>
    </w:p>
    <w:p w:rsidR="00806570" w:rsidRPr="002E03EF" w:rsidRDefault="00806570" w:rsidP="00806570">
      <w:pPr>
        <w:ind w:left="1440" w:right="-1080" w:firstLine="720"/>
        <w:rPr>
          <w:b/>
        </w:rPr>
      </w:pPr>
      <w:r w:rsidRPr="002E03EF">
        <w:rPr>
          <w:b/>
        </w:rPr>
        <w:t xml:space="preserve">                              </w:t>
      </w:r>
    </w:p>
    <w:p w:rsidR="00806570" w:rsidRPr="000B3C53" w:rsidRDefault="00806570" w:rsidP="00806570">
      <w:pPr>
        <w:ind w:right="-1080"/>
      </w:pPr>
    </w:p>
    <w:p w:rsidR="00806570" w:rsidRPr="000B3C53" w:rsidRDefault="00806570" w:rsidP="00806570">
      <w:pPr>
        <w:spacing w:line="360" w:lineRule="auto"/>
        <w:ind w:right="-1080"/>
        <w:jc w:val="both"/>
      </w:pPr>
      <w:r w:rsidRPr="000B3C53">
        <w:tab/>
        <w:t xml:space="preserve">The following candidates are allowed provisionally for enrolment to Ph.D. Course in Psychology on the basis of merit </w:t>
      </w:r>
      <w:r>
        <w:t xml:space="preserve">based on percentage of marks in qualifying examination and percentage of marks in qualifying </w:t>
      </w:r>
      <w:r w:rsidRPr="000B3C53">
        <w:t xml:space="preserve">entrance test </w:t>
      </w:r>
      <w:r>
        <w:t>plus weightage as mentioned in Ph. D. ordinance and application form (2018-19)</w:t>
      </w:r>
      <w:r w:rsidRPr="000B3C53">
        <w:t xml:space="preserve">. </w:t>
      </w:r>
    </w:p>
    <w:tbl>
      <w:tblPr>
        <w:tblW w:w="9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160"/>
        <w:gridCol w:w="1451"/>
        <w:gridCol w:w="1519"/>
        <w:gridCol w:w="1710"/>
        <w:gridCol w:w="1890"/>
      </w:tblGrid>
      <w:tr w:rsidR="00806570" w:rsidRPr="000B3C53" w:rsidTr="000A49AD">
        <w:trPr>
          <w:trHeight w:val="354"/>
        </w:trPr>
        <w:tc>
          <w:tcPr>
            <w:tcW w:w="540" w:type="dxa"/>
          </w:tcPr>
          <w:p w:rsidR="00806570" w:rsidRPr="000B3C53" w:rsidRDefault="00806570" w:rsidP="000A49AD">
            <w:r w:rsidRPr="000B3C53">
              <w:t>Sr. No</w:t>
            </w:r>
          </w:p>
        </w:tc>
        <w:tc>
          <w:tcPr>
            <w:tcW w:w="2160" w:type="dxa"/>
          </w:tcPr>
          <w:p w:rsidR="00806570" w:rsidRPr="000B3C53" w:rsidRDefault="00806570" w:rsidP="000A49AD">
            <w:r w:rsidRPr="000B3C53">
              <w:t>Name</w:t>
            </w:r>
          </w:p>
        </w:tc>
        <w:tc>
          <w:tcPr>
            <w:tcW w:w="1451" w:type="dxa"/>
          </w:tcPr>
          <w:p w:rsidR="00806570" w:rsidRPr="000B3C53" w:rsidRDefault="00806570" w:rsidP="000A49AD">
            <w:r w:rsidRPr="000B3C53">
              <w:t>Father’s Name</w:t>
            </w:r>
          </w:p>
        </w:tc>
        <w:tc>
          <w:tcPr>
            <w:tcW w:w="1519" w:type="dxa"/>
          </w:tcPr>
          <w:p w:rsidR="00806570" w:rsidRPr="000B3C53" w:rsidRDefault="00806570" w:rsidP="000A49AD">
            <w:r w:rsidRPr="000B3C53">
              <w:t>Merit</w:t>
            </w:r>
          </w:p>
        </w:tc>
        <w:tc>
          <w:tcPr>
            <w:tcW w:w="1710" w:type="dxa"/>
          </w:tcPr>
          <w:p w:rsidR="00806570" w:rsidRPr="000B3C53" w:rsidRDefault="00806570" w:rsidP="000A49AD">
            <w:r w:rsidRPr="000B3C53">
              <w:t>Category</w:t>
            </w:r>
          </w:p>
        </w:tc>
        <w:tc>
          <w:tcPr>
            <w:tcW w:w="1890" w:type="dxa"/>
          </w:tcPr>
          <w:p w:rsidR="00806570" w:rsidRPr="000B3C53" w:rsidRDefault="00806570" w:rsidP="000A49AD">
            <w:r w:rsidRPr="000B3C53">
              <w:t>Remarks</w:t>
            </w:r>
          </w:p>
        </w:tc>
      </w:tr>
      <w:tr w:rsidR="00806570" w:rsidRPr="000B3C53" w:rsidTr="000A49AD">
        <w:trPr>
          <w:trHeight w:val="305"/>
        </w:trPr>
        <w:tc>
          <w:tcPr>
            <w:tcW w:w="540" w:type="dxa"/>
          </w:tcPr>
          <w:p w:rsidR="00806570" w:rsidRPr="000B3C53" w:rsidRDefault="00806570" w:rsidP="000A49AD">
            <w:r w:rsidRPr="000B3C53">
              <w:t>1</w:t>
            </w:r>
          </w:p>
        </w:tc>
        <w:tc>
          <w:tcPr>
            <w:tcW w:w="2160" w:type="dxa"/>
          </w:tcPr>
          <w:p w:rsidR="00806570" w:rsidRDefault="00806570" w:rsidP="000A49AD">
            <w:proofErr w:type="spellStart"/>
            <w:r>
              <w:t>Jyotshna</w:t>
            </w:r>
            <w:proofErr w:type="spellEnd"/>
            <w:r>
              <w:t xml:space="preserve"> </w:t>
            </w:r>
            <w:proofErr w:type="spellStart"/>
            <w:r>
              <w:t>Tyagi</w:t>
            </w:r>
            <w:proofErr w:type="spellEnd"/>
          </w:p>
        </w:tc>
        <w:tc>
          <w:tcPr>
            <w:tcW w:w="1451" w:type="dxa"/>
          </w:tcPr>
          <w:p w:rsidR="00806570" w:rsidRDefault="00806570" w:rsidP="000A49AD">
            <w:proofErr w:type="spellStart"/>
            <w:r>
              <w:t>Pramod</w:t>
            </w:r>
            <w:proofErr w:type="spellEnd"/>
            <w:r>
              <w:t xml:space="preserve"> </w:t>
            </w:r>
            <w:proofErr w:type="spellStart"/>
            <w:r>
              <w:t>Tyagi</w:t>
            </w:r>
            <w:proofErr w:type="spellEnd"/>
          </w:p>
        </w:tc>
        <w:tc>
          <w:tcPr>
            <w:tcW w:w="1519" w:type="dxa"/>
          </w:tcPr>
          <w:p w:rsidR="00806570" w:rsidRDefault="00806570" w:rsidP="000A49AD">
            <w:r>
              <w:t>83.01</w:t>
            </w:r>
          </w:p>
        </w:tc>
        <w:tc>
          <w:tcPr>
            <w:tcW w:w="1710" w:type="dxa"/>
          </w:tcPr>
          <w:p w:rsidR="00806570" w:rsidRDefault="00806570" w:rsidP="000A49AD">
            <w:r>
              <w:t>AIC</w:t>
            </w:r>
          </w:p>
        </w:tc>
        <w:tc>
          <w:tcPr>
            <w:tcW w:w="1890" w:type="dxa"/>
          </w:tcPr>
          <w:p w:rsidR="00806570" w:rsidRPr="000B3C53" w:rsidRDefault="00806570" w:rsidP="000A49AD"/>
        </w:tc>
      </w:tr>
      <w:tr w:rsidR="00806570" w:rsidRPr="000B3C53" w:rsidTr="000A49AD">
        <w:trPr>
          <w:trHeight w:val="354"/>
        </w:trPr>
        <w:tc>
          <w:tcPr>
            <w:tcW w:w="540" w:type="dxa"/>
          </w:tcPr>
          <w:p w:rsidR="00806570" w:rsidRPr="000B3C53" w:rsidRDefault="00806570" w:rsidP="000A49AD">
            <w:r w:rsidRPr="000B3C53">
              <w:t>2</w:t>
            </w:r>
          </w:p>
        </w:tc>
        <w:tc>
          <w:tcPr>
            <w:tcW w:w="2160" w:type="dxa"/>
          </w:tcPr>
          <w:p w:rsidR="00806570" w:rsidRDefault="00806570" w:rsidP="000A49AD">
            <w:proofErr w:type="spellStart"/>
            <w:r>
              <w:t>Pooja</w:t>
            </w:r>
            <w:proofErr w:type="spellEnd"/>
            <w:r>
              <w:t xml:space="preserve"> </w:t>
            </w:r>
            <w:proofErr w:type="spellStart"/>
            <w:r>
              <w:t>Yadav</w:t>
            </w:r>
            <w:proofErr w:type="spellEnd"/>
          </w:p>
        </w:tc>
        <w:tc>
          <w:tcPr>
            <w:tcW w:w="1451" w:type="dxa"/>
          </w:tcPr>
          <w:p w:rsidR="00806570" w:rsidRDefault="00806570" w:rsidP="000A49AD">
            <w:r>
              <w:t xml:space="preserve">Ram </w:t>
            </w:r>
            <w:proofErr w:type="spellStart"/>
            <w:r>
              <w:t>Niwas</w:t>
            </w:r>
            <w:proofErr w:type="spellEnd"/>
          </w:p>
        </w:tc>
        <w:tc>
          <w:tcPr>
            <w:tcW w:w="1519" w:type="dxa"/>
          </w:tcPr>
          <w:p w:rsidR="00806570" w:rsidRDefault="00806570" w:rsidP="000A49AD">
            <w:r>
              <w:t>76.99</w:t>
            </w:r>
          </w:p>
        </w:tc>
        <w:tc>
          <w:tcPr>
            <w:tcW w:w="1710" w:type="dxa"/>
          </w:tcPr>
          <w:p w:rsidR="00806570" w:rsidRDefault="00806570" w:rsidP="000A49AD">
            <w:r>
              <w:t>HGC</w:t>
            </w:r>
          </w:p>
        </w:tc>
        <w:tc>
          <w:tcPr>
            <w:tcW w:w="1890" w:type="dxa"/>
          </w:tcPr>
          <w:p w:rsidR="00806570" w:rsidRPr="000B3C53" w:rsidRDefault="00806570" w:rsidP="000A49AD">
            <w:r>
              <w:t>Eligibility</w:t>
            </w:r>
          </w:p>
        </w:tc>
      </w:tr>
      <w:tr w:rsidR="00806570" w:rsidRPr="000B3C53" w:rsidTr="000A49AD">
        <w:trPr>
          <w:trHeight w:val="354"/>
        </w:trPr>
        <w:tc>
          <w:tcPr>
            <w:tcW w:w="540" w:type="dxa"/>
          </w:tcPr>
          <w:p w:rsidR="00806570" w:rsidRPr="000B3C53" w:rsidRDefault="00806570" w:rsidP="000A49AD">
            <w:r w:rsidRPr="000B3C53">
              <w:t>3</w:t>
            </w:r>
          </w:p>
        </w:tc>
        <w:tc>
          <w:tcPr>
            <w:tcW w:w="2160" w:type="dxa"/>
          </w:tcPr>
          <w:p w:rsidR="00806570" w:rsidRDefault="00806570" w:rsidP="000A49AD">
            <w:proofErr w:type="spellStart"/>
            <w:r>
              <w:t>Kuldeep</w:t>
            </w:r>
            <w:proofErr w:type="spellEnd"/>
          </w:p>
        </w:tc>
        <w:tc>
          <w:tcPr>
            <w:tcW w:w="1451" w:type="dxa"/>
          </w:tcPr>
          <w:p w:rsidR="00806570" w:rsidRDefault="00806570" w:rsidP="000A49AD">
            <w:proofErr w:type="spellStart"/>
            <w:r>
              <w:t>Rameshwar</w:t>
            </w:r>
            <w:proofErr w:type="spellEnd"/>
          </w:p>
        </w:tc>
        <w:tc>
          <w:tcPr>
            <w:tcW w:w="1519" w:type="dxa"/>
          </w:tcPr>
          <w:p w:rsidR="00806570" w:rsidRDefault="00806570" w:rsidP="000A49AD">
            <w:r>
              <w:t>75.76</w:t>
            </w:r>
          </w:p>
        </w:tc>
        <w:tc>
          <w:tcPr>
            <w:tcW w:w="1710" w:type="dxa"/>
          </w:tcPr>
          <w:p w:rsidR="00806570" w:rsidRDefault="00806570" w:rsidP="000A49AD">
            <w:r>
              <w:t>HGC</w:t>
            </w:r>
          </w:p>
        </w:tc>
        <w:tc>
          <w:tcPr>
            <w:tcW w:w="1890" w:type="dxa"/>
          </w:tcPr>
          <w:p w:rsidR="00806570" w:rsidRPr="000B3C53" w:rsidRDefault="00806570" w:rsidP="000A49AD"/>
        </w:tc>
      </w:tr>
    </w:tbl>
    <w:p w:rsidR="00806570" w:rsidRPr="000B3C53" w:rsidRDefault="00806570" w:rsidP="00806570">
      <w:pPr>
        <w:ind w:right="-1080"/>
        <w:jc w:val="both"/>
      </w:pPr>
    </w:p>
    <w:p w:rsidR="00806570" w:rsidRPr="000B3C53" w:rsidRDefault="00806570" w:rsidP="00806570">
      <w:pPr>
        <w:ind w:right="-1080" w:firstLine="720"/>
        <w:jc w:val="both"/>
        <w:rPr>
          <w:rFonts w:ascii="Palatino Linotype" w:hAnsi="Palatino Linotype"/>
        </w:rPr>
      </w:pPr>
      <w:r w:rsidRPr="000B3C53">
        <w:t xml:space="preserve"> The candidates are advised to report personally in the department with the original certificates/documents etc.   After verification, they will have to deposit their fees and produce their fee receipt in the Department latest by 2</w:t>
      </w:r>
      <w:r>
        <w:t>8.3.2019</w:t>
      </w:r>
      <w:r w:rsidRPr="000B3C53">
        <w:t xml:space="preserve"> failing which their selection for enrolment to Ph.D. course will stand cancelled.  </w:t>
      </w:r>
      <w:r>
        <w:t xml:space="preserve">The details of fee structure for Ph. D. course for Academic Session 2018-19 is mentioned in ordinance and application form (2018-19) for Doctorate of Philosophy. </w:t>
      </w:r>
    </w:p>
    <w:p w:rsidR="00806570" w:rsidRPr="000B3C53" w:rsidRDefault="00806570" w:rsidP="00806570">
      <w:pPr>
        <w:ind w:right="-1080"/>
      </w:pPr>
      <w:r w:rsidRPr="000B3C53">
        <w:tab/>
      </w:r>
      <w:r w:rsidRPr="000B3C53">
        <w:tab/>
      </w:r>
      <w:r w:rsidRPr="000B3C53">
        <w:tab/>
      </w:r>
      <w:r w:rsidRPr="000B3C53">
        <w:tab/>
      </w:r>
      <w:r w:rsidRPr="000B3C53">
        <w:tab/>
      </w:r>
      <w:r w:rsidRPr="000B3C53">
        <w:tab/>
      </w:r>
      <w:r w:rsidRPr="000B3C53">
        <w:tab/>
      </w:r>
      <w:r w:rsidRPr="000B3C53">
        <w:tab/>
        <w:t>Chairman</w:t>
      </w:r>
      <w:r w:rsidRPr="000B3C53">
        <w:tab/>
      </w:r>
      <w:r w:rsidRPr="000B3C53">
        <w:tab/>
      </w:r>
      <w:r w:rsidRPr="000B3C53">
        <w:tab/>
      </w:r>
      <w:r w:rsidRPr="000B3C53">
        <w:tab/>
      </w:r>
      <w:r w:rsidRPr="000B3C53">
        <w:tab/>
      </w:r>
      <w:r w:rsidRPr="000B3C53">
        <w:tab/>
      </w:r>
      <w:r w:rsidRPr="000B3C53">
        <w:tab/>
      </w:r>
    </w:p>
    <w:p w:rsidR="00806570" w:rsidRPr="000B3C53" w:rsidRDefault="00806570" w:rsidP="00806570">
      <w:pPr>
        <w:ind w:right="-1080"/>
      </w:pPr>
      <w:proofErr w:type="spellStart"/>
      <w:proofErr w:type="gramStart"/>
      <w:r w:rsidRPr="000B3C53">
        <w:t>Endst</w:t>
      </w:r>
      <w:proofErr w:type="spellEnd"/>
      <w:r w:rsidRPr="000B3C53">
        <w:t>.</w:t>
      </w:r>
      <w:proofErr w:type="gramEnd"/>
      <w:r w:rsidRPr="000B3C53">
        <w:t xml:space="preserve"> </w:t>
      </w:r>
      <w:proofErr w:type="spellStart"/>
      <w:r w:rsidRPr="000B3C53">
        <w:t>No.Psy</w:t>
      </w:r>
      <w:proofErr w:type="spellEnd"/>
      <w:r w:rsidRPr="000B3C53">
        <w:t>/1</w:t>
      </w:r>
      <w:r>
        <w:t>9</w:t>
      </w:r>
      <w:r w:rsidRPr="000B3C53">
        <w:t>/</w:t>
      </w:r>
      <w:r>
        <w:t>270-272</w:t>
      </w:r>
      <w:r w:rsidRPr="000B3C53">
        <w:tab/>
      </w:r>
      <w:r w:rsidRPr="000B3C53">
        <w:tab/>
      </w:r>
      <w:r w:rsidRPr="000B3C53">
        <w:tab/>
      </w:r>
      <w:r w:rsidRPr="000B3C53">
        <w:tab/>
      </w:r>
      <w:r w:rsidRPr="000B3C53">
        <w:tab/>
      </w:r>
      <w:r w:rsidRPr="000B3C53">
        <w:tab/>
        <w:t xml:space="preserve"> Dated: </w:t>
      </w:r>
      <w:r>
        <w:t>27.3.2019</w:t>
      </w:r>
    </w:p>
    <w:p w:rsidR="00806570" w:rsidRPr="000B3C53" w:rsidRDefault="00806570" w:rsidP="00806570">
      <w:pPr>
        <w:ind w:right="-1080"/>
      </w:pPr>
    </w:p>
    <w:p w:rsidR="00806570" w:rsidRPr="000B3C53" w:rsidRDefault="00806570" w:rsidP="00806570">
      <w:pPr>
        <w:ind w:right="-1080"/>
      </w:pPr>
      <w:r w:rsidRPr="000B3C53">
        <w:tab/>
        <w:t>Copy of the above is forwarded to the following for information and necessary action:-</w:t>
      </w:r>
    </w:p>
    <w:p w:rsidR="00806570" w:rsidRPr="000B3C53" w:rsidRDefault="00806570" w:rsidP="00806570">
      <w:pPr>
        <w:numPr>
          <w:ilvl w:val="0"/>
          <w:numId w:val="1"/>
        </w:numPr>
        <w:spacing w:after="0" w:line="240" w:lineRule="auto"/>
        <w:ind w:right="-1080"/>
      </w:pPr>
      <w:r w:rsidRPr="000B3C53">
        <w:t>Deputy Registrar (</w:t>
      </w:r>
      <w:proofErr w:type="spellStart"/>
      <w:r w:rsidRPr="000B3C53">
        <w:t>Regn</w:t>
      </w:r>
      <w:proofErr w:type="spellEnd"/>
      <w:r w:rsidRPr="000B3C53">
        <w:t>.), K.U.K.</w:t>
      </w:r>
    </w:p>
    <w:p w:rsidR="00806570" w:rsidRDefault="00806570" w:rsidP="00806570">
      <w:pPr>
        <w:numPr>
          <w:ilvl w:val="0"/>
          <w:numId w:val="1"/>
        </w:numPr>
        <w:spacing w:after="0" w:line="240" w:lineRule="auto"/>
        <w:ind w:right="-1080"/>
      </w:pPr>
      <w:proofErr w:type="spellStart"/>
      <w:r w:rsidRPr="000B3C53">
        <w:t>Supdt</w:t>
      </w:r>
      <w:proofErr w:type="spellEnd"/>
      <w:r w:rsidRPr="000B3C53">
        <w:t xml:space="preserve">. (Fee Section), K.U.K </w:t>
      </w:r>
    </w:p>
    <w:p w:rsidR="00806570" w:rsidRPr="000B3C53" w:rsidRDefault="00806570" w:rsidP="00806570">
      <w:pPr>
        <w:numPr>
          <w:ilvl w:val="0"/>
          <w:numId w:val="1"/>
        </w:numPr>
        <w:spacing w:after="0" w:line="240" w:lineRule="auto"/>
        <w:ind w:right="-1080"/>
      </w:pPr>
      <w:r>
        <w:t>Director, I.T. Cell, K.U.K for display on University Website.</w:t>
      </w:r>
    </w:p>
    <w:p w:rsidR="00806570" w:rsidRPr="000B3C53" w:rsidRDefault="00806570" w:rsidP="00806570">
      <w:pPr>
        <w:ind w:right="-1080"/>
      </w:pPr>
    </w:p>
    <w:p w:rsidR="00806570" w:rsidRPr="000B3C53" w:rsidRDefault="00806570" w:rsidP="00806570">
      <w:pPr>
        <w:ind w:left="5760" w:right="-1080"/>
      </w:pPr>
      <w:r w:rsidRPr="000B3C53">
        <w:t>Chairman</w:t>
      </w:r>
    </w:p>
    <w:p w:rsidR="00806570" w:rsidRDefault="00806570" w:rsidP="00806570">
      <w:pPr>
        <w:ind w:right="-1080"/>
      </w:pPr>
      <w:r w:rsidRPr="000B3C53">
        <w:lastRenderedPageBreak/>
        <w:tab/>
      </w:r>
      <w:r w:rsidRPr="000B3C53">
        <w:tab/>
      </w:r>
      <w:r w:rsidRPr="000B3C53">
        <w:tab/>
      </w:r>
    </w:p>
    <w:p w:rsidR="00BF7527" w:rsidRDefault="00BF7527"/>
    <w:sectPr w:rsidR="00BF7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45C02"/>
    <w:multiLevelType w:val="hybridMultilevel"/>
    <w:tmpl w:val="94F4F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6570"/>
    <w:rsid w:val="00806570"/>
    <w:rsid w:val="00B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chairman123</dc:creator>
  <cp:keywords/>
  <dc:description/>
  <cp:lastModifiedBy>chairman123</cp:lastModifiedBy>
  <cp:revision>2</cp:revision>
  <dcterms:created xsi:type="dcterms:W3CDTF">2019-03-27T21:49:00Z</dcterms:created>
  <dcterms:modified xsi:type="dcterms:W3CDTF">2019-03-27T21:50:00Z</dcterms:modified>
</cp:coreProperties>
</file>