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AE" w:rsidRPr="00BD55A8" w:rsidRDefault="00EA2DAE" w:rsidP="00BD55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55A8">
        <w:rPr>
          <w:rFonts w:ascii="Times New Roman" w:hAnsi="Times New Roman" w:cs="Times New Roman"/>
          <w:b/>
          <w:bCs/>
          <w:sz w:val="28"/>
          <w:szCs w:val="24"/>
        </w:rPr>
        <w:t>MBA 5-years (Under CBCS) open elective papers</w:t>
      </w:r>
      <w:bookmarkStart w:id="0" w:name="_GoBack"/>
      <w:bookmarkEnd w:id="0"/>
    </w:p>
    <w:p w:rsidR="00AA42DF" w:rsidRPr="00BD55A8" w:rsidRDefault="00AA42DF" w:rsidP="00BD55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55A8">
        <w:rPr>
          <w:rFonts w:ascii="Times New Roman" w:hAnsi="Times New Roman" w:cs="Times New Roman"/>
          <w:b/>
          <w:bCs/>
          <w:sz w:val="28"/>
          <w:szCs w:val="24"/>
        </w:rPr>
        <w:t>Semester 8</w:t>
      </w:r>
      <w:r w:rsidRPr="00BD55A8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Pr="00BD55A8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proofErr w:type="spellStart"/>
      <w:r w:rsidRPr="00BD55A8">
        <w:rPr>
          <w:rFonts w:ascii="Times New Roman" w:hAnsi="Times New Roman" w:cs="Times New Roman"/>
          <w:b/>
          <w:bCs/>
          <w:sz w:val="28"/>
          <w:szCs w:val="24"/>
        </w:rPr>
        <w:t>w.e.f</w:t>
      </w:r>
      <w:proofErr w:type="spellEnd"/>
      <w:r w:rsidRPr="00BD55A8">
        <w:rPr>
          <w:rFonts w:ascii="Times New Roman" w:hAnsi="Times New Roman" w:cs="Times New Roman"/>
          <w:b/>
          <w:bCs/>
          <w:sz w:val="28"/>
          <w:szCs w:val="24"/>
        </w:rPr>
        <w:t>. Session 2016-17)</w:t>
      </w:r>
    </w:p>
    <w:p w:rsidR="005476DE" w:rsidRDefault="005476DE" w:rsidP="005476DE">
      <w:pPr>
        <w:rPr>
          <w:rFonts w:ascii="Times New Roman" w:hAnsi="Times New Roman" w:cs="Times New Roman"/>
          <w:sz w:val="24"/>
          <w:szCs w:val="24"/>
        </w:rPr>
      </w:pPr>
      <w:r w:rsidRPr="005476DE">
        <w:rPr>
          <w:rFonts w:ascii="Times New Roman" w:hAnsi="Times New Roman" w:cs="Times New Roman"/>
          <w:b/>
          <w:bCs/>
          <w:sz w:val="24"/>
          <w:szCs w:val="24"/>
        </w:rPr>
        <w:t>EPIMS-</w:t>
      </w:r>
      <w:proofErr w:type="gramStart"/>
      <w:r w:rsidRPr="005476DE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5476DE">
        <w:rPr>
          <w:rFonts w:ascii="Times New Roman" w:hAnsi="Times New Roman" w:cs="Times New Roman"/>
          <w:b/>
          <w:bCs/>
          <w:sz w:val="24"/>
          <w:szCs w:val="24"/>
        </w:rPr>
        <w:t xml:space="preserve"> Leadership and Effective Management</w:t>
      </w:r>
    </w:p>
    <w:p w:rsidR="005476DE" w:rsidRPr="005476DE" w:rsidRDefault="005476DE" w:rsidP="005476DE">
      <w:pPr>
        <w:rPr>
          <w:rFonts w:ascii="Times New Roman" w:hAnsi="Times New Roman" w:cs="Times New Roman"/>
          <w:sz w:val="24"/>
          <w:szCs w:val="24"/>
        </w:rPr>
      </w:pPr>
      <w:r w:rsidRPr="005476DE">
        <w:rPr>
          <w:rFonts w:ascii="Times New Roman" w:hAnsi="Times New Roman" w:cs="Times New Roman"/>
          <w:sz w:val="24"/>
          <w:szCs w:val="24"/>
        </w:rPr>
        <w:t>Total Credits: 2; Maximum Marks: 50 (Inter</w:t>
      </w:r>
      <w:r w:rsidR="001872EA">
        <w:rPr>
          <w:rFonts w:ascii="Times New Roman" w:hAnsi="Times New Roman" w:cs="Times New Roman"/>
          <w:sz w:val="24"/>
          <w:szCs w:val="24"/>
        </w:rPr>
        <w:t xml:space="preserve">nal: 15, External: 35); Time: 2 </w:t>
      </w:r>
      <w:r w:rsidRPr="005476DE">
        <w:rPr>
          <w:rFonts w:ascii="Times New Roman" w:hAnsi="Times New Roman" w:cs="Times New Roman"/>
          <w:sz w:val="24"/>
          <w:szCs w:val="24"/>
        </w:rPr>
        <w:t>Hours</w:t>
      </w:r>
    </w:p>
    <w:p w:rsidR="005476DE" w:rsidRPr="005476DE" w:rsidRDefault="005476DE" w:rsidP="00596CBC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76DE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5476DE">
        <w:rPr>
          <w:rFonts w:ascii="Times New Roman" w:hAnsi="Times New Roman" w:cs="Times New Roman"/>
          <w:sz w:val="24"/>
          <w:szCs w:val="24"/>
        </w:rPr>
        <w:t xml:space="preserve">: The examiner is required to set eleven questions in all. The question number one will becompulsory, and would contain five parts of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5476DE">
        <w:rPr>
          <w:rFonts w:ascii="Times New Roman" w:hAnsi="Times New Roman" w:cs="Times New Roman"/>
          <w:sz w:val="24"/>
          <w:szCs w:val="24"/>
        </w:rPr>
        <w:t xml:space="preserve"> marks each (one part from each unit ofthe syllabus). Further, two questions of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5476DE">
        <w:rPr>
          <w:rFonts w:ascii="Times New Roman" w:hAnsi="Times New Roman" w:cs="Times New Roman"/>
          <w:sz w:val="24"/>
          <w:szCs w:val="24"/>
        </w:rPr>
        <w:t xml:space="preserve"> marks each are to be set from each units of thesyllabus. In all, the students are required to attempt six questions – one compulsoryquestion and one question from each unit of the syllabus.</w:t>
      </w:r>
    </w:p>
    <w:p w:rsidR="005476DE" w:rsidRPr="005476DE" w:rsidRDefault="005476DE" w:rsidP="00596CBC">
      <w:pPr>
        <w:spacing w:line="276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5476DE">
        <w:rPr>
          <w:rFonts w:ascii="Times New Roman" w:hAnsi="Times New Roman" w:cs="Times New Roman"/>
          <w:b/>
          <w:bCs/>
          <w:sz w:val="24"/>
          <w:szCs w:val="24"/>
        </w:rPr>
        <w:t>Course Objective</w:t>
      </w:r>
      <w:r w:rsidRPr="005476DE">
        <w:rPr>
          <w:rFonts w:ascii="Times New Roman" w:hAnsi="Times New Roman" w:cs="Times New Roman"/>
          <w:sz w:val="24"/>
          <w:szCs w:val="24"/>
        </w:rPr>
        <w:t xml:space="preserve">: To facilitate an understanding of </w:t>
      </w:r>
      <w:r w:rsidR="005C0247">
        <w:rPr>
          <w:rFonts w:ascii="Times New Roman" w:hAnsi="Times New Roman" w:cs="Times New Roman"/>
          <w:sz w:val="24"/>
          <w:szCs w:val="24"/>
        </w:rPr>
        <w:t xml:space="preserve">nature of leadership and the leadership skills. </w:t>
      </w:r>
    </w:p>
    <w:p w:rsidR="005476DE" w:rsidRPr="005476DE" w:rsidRDefault="005476DE" w:rsidP="005476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6DE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Content:</w:t>
      </w:r>
    </w:p>
    <w:p w:rsidR="0004755C" w:rsidRDefault="005476DE" w:rsidP="00596CBC">
      <w:pPr>
        <w:tabs>
          <w:tab w:val="left" w:pos="851"/>
          <w:tab w:val="left" w:pos="1134"/>
        </w:tabs>
        <w:spacing w:after="24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</w:t>
      </w:r>
      <w:r>
        <w:rPr>
          <w:rFonts w:ascii="Times New Roman" w:hAnsi="Times New Roman" w:cs="Times New Roman"/>
          <w:sz w:val="24"/>
          <w:szCs w:val="24"/>
        </w:rPr>
        <w:tab/>
      </w:r>
      <w:r w:rsidRPr="005476DE">
        <w:rPr>
          <w:rFonts w:ascii="Times New Roman" w:hAnsi="Times New Roman" w:cs="Times New Roman"/>
          <w:sz w:val="24"/>
          <w:szCs w:val="24"/>
        </w:rPr>
        <w:t>:</w:t>
      </w:r>
      <w:r w:rsidR="0004755C">
        <w:rPr>
          <w:rFonts w:ascii="Times New Roman" w:hAnsi="Times New Roman" w:cs="Times New Roman"/>
          <w:sz w:val="24"/>
          <w:szCs w:val="24"/>
        </w:rPr>
        <w:tab/>
      </w:r>
      <w:r w:rsidRPr="005476DE">
        <w:rPr>
          <w:rFonts w:ascii="Times New Roman" w:hAnsi="Times New Roman" w:cs="Times New Roman"/>
          <w:sz w:val="24"/>
          <w:szCs w:val="24"/>
        </w:rPr>
        <w:t>Leadership</w:t>
      </w:r>
      <w:r w:rsidR="0004755C">
        <w:rPr>
          <w:rFonts w:ascii="Times New Roman" w:hAnsi="Times New Roman" w:cs="Times New Roman"/>
          <w:sz w:val="24"/>
          <w:szCs w:val="24"/>
        </w:rPr>
        <w:t>-meaning and nature;</w:t>
      </w:r>
      <w:r w:rsidR="00EF66FA">
        <w:rPr>
          <w:rFonts w:ascii="Times New Roman" w:hAnsi="Times New Roman" w:cs="Times New Roman"/>
          <w:sz w:val="24"/>
          <w:szCs w:val="24"/>
        </w:rPr>
        <w:t xml:space="preserve"> Management and leadership; </w:t>
      </w:r>
      <w:r w:rsidR="0004755C">
        <w:rPr>
          <w:rFonts w:ascii="Times New Roman" w:hAnsi="Times New Roman" w:cs="Times New Roman"/>
          <w:sz w:val="24"/>
          <w:szCs w:val="24"/>
        </w:rPr>
        <w:t>leadership thoughts-the personality focus: ‘great man’</w:t>
      </w:r>
      <w:r w:rsidR="00E87B7E">
        <w:rPr>
          <w:rFonts w:ascii="Times New Roman" w:hAnsi="Times New Roman" w:cs="Times New Roman"/>
          <w:sz w:val="24"/>
          <w:szCs w:val="24"/>
        </w:rPr>
        <w:t xml:space="preserve"> thesis,</w:t>
      </w:r>
      <w:r w:rsidR="0004755C">
        <w:rPr>
          <w:rFonts w:ascii="Times New Roman" w:hAnsi="Times New Roman" w:cs="Times New Roman"/>
          <w:sz w:val="24"/>
          <w:szCs w:val="24"/>
        </w:rPr>
        <w:t xml:space="preserve"> trait theory.</w:t>
      </w:r>
    </w:p>
    <w:p w:rsidR="00D64CF0" w:rsidRDefault="0004755C" w:rsidP="00596CBC">
      <w:pPr>
        <w:tabs>
          <w:tab w:val="left" w:pos="851"/>
          <w:tab w:val="left" w:pos="1134"/>
        </w:tabs>
        <w:spacing w:after="24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0167B">
        <w:rPr>
          <w:rFonts w:ascii="Times New Roman" w:hAnsi="Times New Roman" w:cs="Times New Roman"/>
          <w:sz w:val="24"/>
          <w:szCs w:val="24"/>
        </w:rPr>
        <w:t>Unit-II</w:t>
      </w:r>
      <w:r w:rsidRPr="0070167B">
        <w:rPr>
          <w:rFonts w:ascii="Times New Roman" w:hAnsi="Times New Roman" w:cs="Times New Roman"/>
          <w:sz w:val="24"/>
          <w:szCs w:val="24"/>
        </w:rPr>
        <w:tab/>
        <w:t>:</w:t>
      </w:r>
      <w:r w:rsidRPr="0070167B">
        <w:rPr>
          <w:rFonts w:ascii="Times New Roman" w:hAnsi="Times New Roman" w:cs="Times New Roman"/>
          <w:sz w:val="24"/>
          <w:szCs w:val="24"/>
        </w:rPr>
        <w:tab/>
        <w:t>Leadership thoughts-behaviour</w:t>
      </w:r>
      <w:r w:rsidR="00E87B7E" w:rsidRPr="0070167B">
        <w:rPr>
          <w:rFonts w:ascii="Times New Roman" w:hAnsi="Times New Roman" w:cs="Times New Roman"/>
          <w:sz w:val="24"/>
          <w:szCs w:val="24"/>
        </w:rPr>
        <w:t xml:space="preserve">al </w:t>
      </w:r>
      <w:r w:rsidR="003738DF" w:rsidRPr="0070167B">
        <w:rPr>
          <w:rFonts w:ascii="Times New Roman" w:hAnsi="Times New Roman" w:cs="Times New Roman"/>
          <w:sz w:val="24"/>
          <w:szCs w:val="24"/>
        </w:rPr>
        <w:t xml:space="preserve">theories: </w:t>
      </w:r>
      <w:r w:rsidR="00D64CF0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D64CF0">
        <w:rPr>
          <w:rFonts w:ascii="Times New Roman" w:hAnsi="Times New Roman" w:cs="Times New Roman"/>
          <w:sz w:val="24"/>
          <w:szCs w:val="24"/>
        </w:rPr>
        <w:t>Lowa</w:t>
      </w:r>
      <w:proofErr w:type="spellEnd"/>
      <w:r w:rsidR="00D64CF0">
        <w:rPr>
          <w:rFonts w:ascii="Times New Roman" w:hAnsi="Times New Roman" w:cs="Times New Roman"/>
          <w:sz w:val="24"/>
          <w:szCs w:val="24"/>
        </w:rPr>
        <w:t xml:space="preserve"> studies, </w:t>
      </w:r>
      <w:r w:rsidR="0070167B" w:rsidRPr="0070167B">
        <w:rPr>
          <w:rFonts w:ascii="Times New Roman" w:hAnsi="Times New Roman" w:cs="Times New Roman"/>
          <w:sz w:val="24"/>
          <w:szCs w:val="24"/>
        </w:rPr>
        <w:t xml:space="preserve">Ohio State </w:t>
      </w:r>
      <w:hyperlink r:id="rId5" w:anchor="#" w:tgtFrame="undefined" w:history="1">
        <w:r w:rsidR="0070167B" w:rsidRPr="0070167B">
          <w:rPr>
            <w:rStyle w:val="klink"/>
            <w:rFonts w:ascii="Times New Roman" w:hAnsi="Times New Roman"/>
            <w:sz w:val="24"/>
            <w:szCs w:val="24"/>
          </w:rPr>
          <w:t>studies</w:t>
        </w:r>
      </w:hyperlink>
      <w:r w:rsidR="0070167B" w:rsidRPr="0070167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#" w:tgtFrame="undefined" w:history="1">
        <w:r w:rsidR="003738DF" w:rsidRPr="0070167B">
          <w:rPr>
            <w:rStyle w:val="klink"/>
            <w:rFonts w:ascii="Times New Roman" w:hAnsi="Times New Roman"/>
            <w:sz w:val="24"/>
            <w:szCs w:val="24"/>
          </w:rPr>
          <w:t>University of Michigan</w:t>
        </w:r>
      </w:hyperlink>
      <w:r w:rsidR="0070167B" w:rsidRPr="0070167B">
        <w:rPr>
          <w:rFonts w:ascii="Times New Roman" w:hAnsi="Times New Roman" w:cs="Times New Roman"/>
          <w:sz w:val="24"/>
          <w:szCs w:val="24"/>
        </w:rPr>
        <w:t xml:space="preserve"> studies,</w:t>
      </w:r>
      <w:r w:rsidR="003738DF" w:rsidRPr="0070167B">
        <w:rPr>
          <w:rFonts w:ascii="Times New Roman" w:hAnsi="Times New Roman" w:cs="Times New Roman"/>
          <w:sz w:val="24"/>
          <w:szCs w:val="24"/>
        </w:rPr>
        <w:t xml:space="preserve"> Leadership grid</w:t>
      </w:r>
      <w:r w:rsidR="0070167B">
        <w:rPr>
          <w:rFonts w:ascii="Times New Roman" w:hAnsi="Times New Roman" w:cs="Times New Roman"/>
          <w:sz w:val="24"/>
          <w:szCs w:val="24"/>
        </w:rPr>
        <w:t>, Scandinavian studies.</w:t>
      </w:r>
    </w:p>
    <w:p w:rsidR="0004755C" w:rsidRDefault="00D64CF0" w:rsidP="00596CBC">
      <w:pPr>
        <w:tabs>
          <w:tab w:val="left" w:pos="851"/>
          <w:tab w:val="left" w:pos="1134"/>
        </w:tabs>
        <w:spacing w:after="24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0167B">
        <w:rPr>
          <w:rFonts w:ascii="Times New Roman" w:hAnsi="Times New Roman" w:cs="Times New Roman"/>
          <w:sz w:val="24"/>
          <w:szCs w:val="24"/>
        </w:rPr>
        <w:t>Unit-I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167B">
        <w:rPr>
          <w:rFonts w:ascii="Times New Roman" w:hAnsi="Times New Roman" w:cs="Times New Roman"/>
          <w:sz w:val="24"/>
          <w:szCs w:val="24"/>
        </w:rPr>
        <w:t>I</w:t>
      </w:r>
      <w:r w:rsidRPr="0070167B">
        <w:rPr>
          <w:rFonts w:ascii="Times New Roman" w:hAnsi="Times New Roman" w:cs="Times New Roman"/>
          <w:sz w:val="24"/>
          <w:szCs w:val="24"/>
        </w:rPr>
        <w:tab/>
        <w:t>:</w:t>
      </w:r>
      <w:r w:rsidRPr="0070167B">
        <w:rPr>
          <w:rFonts w:ascii="Times New Roman" w:hAnsi="Times New Roman" w:cs="Times New Roman"/>
          <w:sz w:val="24"/>
          <w:szCs w:val="24"/>
        </w:rPr>
        <w:tab/>
        <w:t>Leadership thoughts-</w:t>
      </w:r>
      <w:r>
        <w:rPr>
          <w:rFonts w:ascii="Times New Roman" w:hAnsi="Times New Roman" w:cs="Times New Roman"/>
          <w:sz w:val="24"/>
          <w:szCs w:val="24"/>
        </w:rPr>
        <w:t xml:space="preserve">contingency theories: Fiedler’s model, Hersey and Blanchard’s situational theory, Leader-member exchange theory, </w:t>
      </w:r>
      <w:r w:rsidR="00654CDF">
        <w:rPr>
          <w:rFonts w:ascii="Times New Roman" w:hAnsi="Times New Roman" w:cs="Times New Roman"/>
          <w:sz w:val="24"/>
          <w:szCs w:val="24"/>
        </w:rPr>
        <w:t>Path-goal theory, Leader=participation model.</w:t>
      </w:r>
    </w:p>
    <w:p w:rsidR="00654CDF" w:rsidRDefault="00654CDF" w:rsidP="00596CBC">
      <w:pPr>
        <w:tabs>
          <w:tab w:val="left" w:pos="851"/>
          <w:tab w:val="left" w:pos="1134"/>
        </w:tabs>
        <w:spacing w:after="24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0167B">
        <w:rPr>
          <w:rFonts w:ascii="Times New Roman" w:hAnsi="Times New Roman" w:cs="Times New Roman"/>
          <w:sz w:val="24"/>
          <w:szCs w:val="24"/>
        </w:rPr>
        <w:t>Unit-I</w:t>
      </w:r>
      <w:r w:rsidR="00EF66FA">
        <w:rPr>
          <w:rFonts w:ascii="Times New Roman" w:hAnsi="Times New Roman" w:cs="Times New Roman"/>
          <w:sz w:val="24"/>
          <w:szCs w:val="24"/>
        </w:rPr>
        <w:t>V</w:t>
      </w:r>
      <w:r w:rsidRPr="0070167B">
        <w:rPr>
          <w:rFonts w:ascii="Times New Roman" w:hAnsi="Times New Roman" w:cs="Times New Roman"/>
          <w:sz w:val="24"/>
          <w:szCs w:val="24"/>
        </w:rPr>
        <w:tab/>
        <w:t>:</w:t>
      </w:r>
      <w:r w:rsidRPr="0070167B">
        <w:rPr>
          <w:rFonts w:ascii="Times New Roman" w:hAnsi="Times New Roman" w:cs="Times New Roman"/>
          <w:sz w:val="24"/>
          <w:szCs w:val="24"/>
        </w:rPr>
        <w:tab/>
        <w:t xml:space="preserve">Leadership thoughts- </w:t>
      </w:r>
      <w:proofErr w:type="spellStart"/>
      <w:r>
        <w:rPr>
          <w:rFonts w:ascii="Times New Roman" w:hAnsi="Times New Roman" w:cs="Times New Roman"/>
          <w:sz w:val="24"/>
          <w:szCs w:val="24"/>
        </w:rPr>
        <w:t>Neocharismatic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theories: Charismatic leadership, Transactional and Transformational leadership, Authentic leadership</w:t>
      </w:r>
      <w:r w:rsidR="00596CBC">
        <w:rPr>
          <w:rFonts w:ascii="Times New Roman" w:hAnsi="Times New Roman" w:cs="Times New Roman"/>
          <w:sz w:val="24"/>
          <w:szCs w:val="24"/>
        </w:rPr>
        <w:t>.</w:t>
      </w:r>
    </w:p>
    <w:p w:rsidR="00EF66FA" w:rsidRDefault="00EF66FA" w:rsidP="00596CBC">
      <w:pPr>
        <w:tabs>
          <w:tab w:val="left" w:pos="851"/>
          <w:tab w:val="left" w:pos="1134"/>
        </w:tabs>
        <w:spacing w:after="24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Unit-V</w:t>
      </w:r>
      <w:r w:rsidRPr="0070167B">
        <w:rPr>
          <w:rFonts w:ascii="Times New Roman" w:hAnsi="Times New Roman" w:cs="Times New Roman"/>
          <w:sz w:val="24"/>
          <w:szCs w:val="24"/>
        </w:rPr>
        <w:tab/>
        <w:t>:</w:t>
      </w:r>
      <w:r w:rsidRPr="00701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Contemporary issues in </w:t>
      </w:r>
      <w:r w:rsidRPr="0070167B">
        <w:rPr>
          <w:rFonts w:ascii="Times New Roman" w:hAnsi="Times New Roman" w:cs="Times New Roman"/>
          <w:sz w:val="24"/>
          <w:szCs w:val="24"/>
        </w:rPr>
        <w:t xml:space="preserve">Leadership- </w:t>
      </w:r>
      <w:r>
        <w:rPr>
          <w:rFonts w:ascii="Times New Roman" w:hAnsi="Times New Roman" w:cs="Times New Roman"/>
          <w:sz w:val="24"/>
          <w:szCs w:val="24"/>
        </w:rPr>
        <w:t>emotional intelligence and leadership, team leadership, moral leadership, cross-cultural leadership, trust and leadership.</w:t>
      </w:r>
    </w:p>
    <w:p w:rsidR="005476DE" w:rsidRPr="00596CBC" w:rsidRDefault="005476DE" w:rsidP="005476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6CBC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120CA" w:rsidRPr="00F120CA" w:rsidRDefault="00184308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0CA">
        <w:rPr>
          <w:rFonts w:ascii="Times New Roman" w:hAnsi="Times New Roman" w:cs="Times New Roman"/>
          <w:sz w:val="24"/>
          <w:szCs w:val="24"/>
        </w:rPr>
        <w:t>Ivancevich</w:t>
      </w:r>
      <w:proofErr w:type="spellEnd"/>
      <w:r w:rsidRPr="00F120CA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="00F120CA" w:rsidRPr="00F120CA">
        <w:rPr>
          <w:rFonts w:ascii="Times New Roman" w:hAnsi="Times New Roman" w:cs="Times New Roman"/>
          <w:sz w:val="24"/>
          <w:szCs w:val="24"/>
        </w:rPr>
        <w:t>Konopaske</w:t>
      </w:r>
      <w:proofErr w:type="spellEnd"/>
      <w:r w:rsidR="00F120CA" w:rsidRPr="00F120CA">
        <w:rPr>
          <w:rFonts w:ascii="Times New Roman" w:hAnsi="Times New Roman" w:cs="Times New Roman"/>
          <w:sz w:val="24"/>
          <w:szCs w:val="24"/>
        </w:rPr>
        <w:t xml:space="preserve">, R. and Matteson, </w:t>
      </w:r>
      <w:proofErr w:type="spellStart"/>
      <w:r w:rsidR="00F120CA" w:rsidRPr="00F120CA">
        <w:rPr>
          <w:rFonts w:ascii="Times New Roman" w:hAnsi="Times New Roman" w:cs="Times New Roman"/>
          <w:sz w:val="24"/>
          <w:szCs w:val="24"/>
        </w:rPr>
        <w:t>M.T.</w:t>
      </w:r>
      <w:proofErr w:type="gramStart"/>
      <w:r w:rsidR="00F120CA" w:rsidRPr="00F120CA">
        <w:rPr>
          <w:rFonts w:ascii="Times New Roman" w:hAnsi="Times New Roman" w:cs="Times New Roman"/>
          <w:sz w:val="24"/>
          <w:szCs w:val="24"/>
        </w:rPr>
        <w:t>:</w:t>
      </w:r>
      <w:r w:rsidR="00F120CA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proofErr w:type="gramEnd"/>
      <w:r w:rsidR="00F120CA">
        <w:rPr>
          <w:rFonts w:ascii="Times New Roman" w:hAnsi="Times New Roman" w:cs="Times New Roman"/>
          <w:sz w:val="24"/>
          <w:szCs w:val="24"/>
        </w:rPr>
        <w:t xml:space="preserve"> Behaviour and Management, 7</w:t>
      </w:r>
      <w:r w:rsidR="00F120CA" w:rsidRPr="00F12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20CA">
        <w:rPr>
          <w:rFonts w:ascii="Times New Roman" w:hAnsi="Times New Roman" w:cs="Times New Roman"/>
          <w:sz w:val="24"/>
          <w:szCs w:val="24"/>
        </w:rPr>
        <w:t>ed, T</w:t>
      </w:r>
      <w:r w:rsidR="004A0A2A">
        <w:rPr>
          <w:rFonts w:ascii="Times New Roman" w:hAnsi="Times New Roman" w:cs="Times New Roman"/>
          <w:sz w:val="24"/>
          <w:szCs w:val="24"/>
        </w:rPr>
        <w:t xml:space="preserve">ata </w:t>
      </w:r>
      <w:r w:rsidR="00F120CA">
        <w:rPr>
          <w:rFonts w:ascii="Times New Roman" w:hAnsi="Times New Roman" w:cs="Times New Roman"/>
          <w:sz w:val="24"/>
          <w:szCs w:val="24"/>
        </w:rPr>
        <w:t>M</w:t>
      </w:r>
      <w:r w:rsidR="004A0A2A">
        <w:rPr>
          <w:rFonts w:ascii="Times New Roman" w:hAnsi="Times New Roman" w:cs="Times New Roman"/>
          <w:sz w:val="24"/>
          <w:szCs w:val="24"/>
        </w:rPr>
        <w:t>c</w:t>
      </w:r>
      <w:r w:rsidR="00F120CA">
        <w:rPr>
          <w:rFonts w:ascii="Times New Roman" w:hAnsi="Times New Roman" w:cs="Times New Roman"/>
          <w:sz w:val="24"/>
          <w:szCs w:val="24"/>
        </w:rPr>
        <w:t>G</w:t>
      </w:r>
      <w:r w:rsidR="004A0A2A">
        <w:rPr>
          <w:rFonts w:ascii="Times New Roman" w:hAnsi="Times New Roman" w:cs="Times New Roman"/>
          <w:sz w:val="24"/>
          <w:szCs w:val="24"/>
        </w:rPr>
        <w:t>raw-Hill</w:t>
      </w:r>
      <w:r w:rsidR="00F120CA">
        <w:rPr>
          <w:rFonts w:ascii="Times New Roman" w:hAnsi="Times New Roman" w:cs="Times New Roman"/>
          <w:sz w:val="24"/>
          <w:szCs w:val="24"/>
        </w:rPr>
        <w:t xml:space="preserve"> Publishing Company Limited, New Delhi.</w:t>
      </w:r>
    </w:p>
    <w:p w:rsidR="005476DE" w:rsidRDefault="004A0A2A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Koontz, H.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Wei</w:t>
      </w:r>
      <w:r w:rsidR="005476DE" w:rsidRPr="00F120CA">
        <w:rPr>
          <w:rFonts w:ascii="Times New Roman" w:hAnsi="Times New Roman" w:cs="Times New Roman"/>
          <w:sz w:val="24"/>
          <w:szCs w:val="24"/>
        </w:rPr>
        <w:t>hrich</w:t>
      </w:r>
      <w:proofErr w:type="spellEnd"/>
      <w:r w:rsidR="005476DE" w:rsidRPr="00F120CA">
        <w:rPr>
          <w:rFonts w:ascii="Times New Roman" w:hAnsi="Times New Roman" w:cs="Times New Roman"/>
          <w:sz w:val="24"/>
          <w:szCs w:val="24"/>
        </w:rPr>
        <w:t xml:space="preserve">, H.: </w:t>
      </w:r>
      <w:r>
        <w:rPr>
          <w:rFonts w:ascii="Times New Roman" w:hAnsi="Times New Roman" w:cs="Times New Roman"/>
          <w:sz w:val="24"/>
          <w:szCs w:val="24"/>
        </w:rPr>
        <w:t>Essentials of Management, 8</w:t>
      </w:r>
      <w:r w:rsidR="005476DE" w:rsidRPr="00F120CA">
        <w:rPr>
          <w:rFonts w:ascii="Times New Roman" w:hAnsi="Times New Roman" w:cs="Times New Roman"/>
          <w:sz w:val="24"/>
          <w:szCs w:val="24"/>
        </w:rPr>
        <w:t xml:space="preserve">th ed., </w:t>
      </w:r>
      <w:r>
        <w:rPr>
          <w:rFonts w:ascii="Times New Roman" w:hAnsi="Times New Roman" w:cs="Times New Roman"/>
          <w:sz w:val="24"/>
          <w:szCs w:val="24"/>
        </w:rPr>
        <w:t>Tata McGraw-Hill Education Private Limited, New Delhi.</w:t>
      </w:r>
    </w:p>
    <w:p w:rsidR="004A0A2A" w:rsidRPr="004A0A2A" w:rsidRDefault="004A0A2A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A2A">
        <w:rPr>
          <w:rFonts w:ascii="Times New Roman" w:hAnsi="Times New Roman" w:cs="Times New Roman"/>
          <w:sz w:val="24"/>
          <w:szCs w:val="24"/>
        </w:rPr>
        <w:t>Stoner, J.A.F., Freeman, R.E. and Gilbert, D. R.: Management, 6th ed., Pearson Education Inc.</w:t>
      </w:r>
    </w:p>
    <w:p w:rsidR="004A0A2A" w:rsidRPr="00F120CA" w:rsidRDefault="004A0A2A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Parikh, 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Gupra</w:t>
      </w:r>
      <w:proofErr w:type="spellEnd"/>
      <w:r>
        <w:rPr>
          <w:rFonts w:ascii="Times New Roman" w:hAnsi="Times New Roman" w:cs="Times New Roman"/>
          <w:sz w:val="24"/>
          <w:szCs w:val="24"/>
        </w:rPr>
        <w:t>, R.: Organisational Behaviour, 7</w:t>
      </w:r>
      <w:r w:rsidRPr="00F12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ed, Tata McGraw-Hill Education Private Limited, New Delhi.</w:t>
      </w:r>
    </w:p>
    <w:p w:rsidR="005476DE" w:rsidRPr="00D17CEC" w:rsidRDefault="005476DE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7CEC">
        <w:rPr>
          <w:rFonts w:ascii="Times New Roman" w:hAnsi="Times New Roman" w:cs="Times New Roman"/>
          <w:color w:val="FF0000"/>
          <w:sz w:val="24"/>
          <w:szCs w:val="24"/>
        </w:rPr>
        <w:t xml:space="preserve">Robbins, </w:t>
      </w:r>
      <w:proofErr w:type="gramStart"/>
      <w:r w:rsidRPr="00D17CEC">
        <w:rPr>
          <w:rFonts w:ascii="Times New Roman" w:hAnsi="Times New Roman" w:cs="Times New Roman"/>
          <w:color w:val="FF0000"/>
          <w:sz w:val="24"/>
          <w:szCs w:val="24"/>
        </w:rPr>
        <w:t>S.P. :</w:t>
      </w:r>
      <w:r w:rsidR="0080193E" w:rsidRPr="00D17CEC">
        <w:rPr>
          <w:rFonts w:ascii="Times New Roman" w:hAnsi="Times New Roman" w:cs="Times New Roman"/>
          <w:color w:val="FF0000"/>
          <w:sz w:val="24"/>
          <w:szCs w:val="24"/>
        </w:rPr>
        <w:t>Organisational</w:t>
      </w:r>
      <w:proofErr w:type="gramEnd"/>
      <w:r w:rsidR="0080193E" w:rsidRPr="00D17CEC">
        <w:rPr>
          <w:rFonts w:ascii="Times New Roman" w:hAnsi="Times New Roman" w:cs="Times New Roman"/>
          <w:color w:val="FF0000"/>
          <w:sz w:val="24"/>
          <w:szCs w:val="24"/>
        </w:rPr>
        <w:t xml:space="preserve"> Behaviour</w:t>
      </w:r>
      <w:r w:rsidRPr="00D17CEC">
        <w:rPr>
          <w:rFonts w:ascii="Times New Roman" w:hAnsi="Times New Roman" w:cs="Times New Roman"/>
          <w:color w:val="FF0000"/>
          <w:sz w:val="24"/>
          <w:szCs w:val="24"/>
        </w:rPr>
        <w:t>5th ed., Englewood Cliffs, Prentice Hall Inc., NewJersey,1996.</w:t>
      </w:r>
    </w:p>
    <w:p w:rsidR="00596CBC" w:rsidRPr="00596CBC" w:rsidRDefault="00596CBC" w:rsidP="00596CB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 Owen : The leadership Skills Handbook,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</w:t>
      </w:r>
    </w:p>
    <w:sectPr w:rsidR="00596CBC" w:rsidRPr="00596CBC" w:rsidSect="004D12CC">
      <w:pgSz w:w="11907" w:h="16840" w:code="9"/>
      <w:pgMar w:top="1440" w:right="1440" w:bottom="990" w:left="216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0E3"/>
    <w:multiLevelType w:val="hybridMultilevel"/>
    <w:tmpl w:val="DC601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9E2"/>
    <w:multiLevelType w:val="multilevel"/>
    <w:tmpl w:val="40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ascii="Impact" w:hAnsi="Impact" w:cs="Impact"/>
        <w:b/>
        <w:sz w:val="120"/>
        <w:szCs w:val="1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5C1AE0"/>
    <w:multiLevelType w:val="multilevel"/>
    <w:tmpl w:val="C5665E94"/>
    <w:styleLink w:val="Style3"/>
    <w:lvl w:ilvl="0">
      <w:start w:val="4"/>
      <w:numFmt w:val="decimal"/>
      <w:lvlText w:val="%1"/>
      <w:lvlJc w:val="left"/>
      <w:pPr>
        <w:ind w:left="360" w:hanging="360"/>
      </w:pPr>
      <w:rPr>
        <w:rFonts w:cs="Impact" w:hint="default"/>
        <w:b/>
        <w:bCs/>
        <w:szCs w:val="1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2A3747"/>
    <w:multiLevelType w:val="multilevel"/>
    <w:tmpl w:val="6E427394"/>
    <w:styleLink w:val="Style2"/>
    <w:lvl w:ilvl="0">
      <w:start w:val="4"/>
      <w:numFmt w:val="decimal"/>
      <w:suff w:val="space"/>
      <w:lvlText w:val="Chapter %1"/>
      <w:lvlJc w:val="left"/>
      <w:pPr>
        <w:ind w:left="0" w:firstLine="0"/>
      </w:pPr>
      <w:rPr>
        <w:rFonts w:ascii="Impact" w:hAnsi="Impact" w:cs="Impact" w:hint="default"/>
        <w:b/>
        <w:b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76DE"/>
    <w:rsid w:val="0004755C"/>
    <w:rsid w:val="00184308"/>
    <w:rsid w:val="001872EA"/>
    <w:rsid w:val="0024302E"/>
    <w:rsid w:val="0028169E"/>
    <w:rsid w:val="00290169"/>
    <w:rsid w:val="002E6DA5"/>
    <w:rsid w:val="002F7051"/>
    <w:rsid w:val="00301A4D"/>
    <w:rsid w:val="00315A7C"/>
    <w:rsid w:val="0034305F"/>
    <w:rsid w:val="003738DF"/>
    <w:rsid w:val="003927AD"/>
    <w:rsid w:val="00481AC4"/>
    <w:rsid w:val="004A0A2A"/>
    <w:rsid w:val="004D12CC"/>
    <w:rsid w:val="0051708C"/>
    <w:rsid w:val="005476DE"/>
    <w:rsid w:val="00596CBC"/>
    <w:rsid w:val="005C0247"/>
    <w:rsid w:val="00634366"/>
    <w:rsid w:val="00654CDF"/>
    <w:rsid w:val="006D6410"/>
    <w:rsid w:val="006E5C74"/>
    <w:rsid w:val="0070167B"/>
    <w:rsid w:val="007F19D0"/>
    <w:rsid w:val="0080193E"/>
    <w:rsid w:val="00887369"/>
    <w:rsid w:val="00A42352"/>
    <w:rsid w:val="00AA42DF"/>
    <w:rsid w:val="00B75EC7"/>
    <w:rsid w:val="00BB65BD"/>
    <w:rsid w:val="00BD55A8"/>
    <w:rsid w:val="00CC0B92"/>
    <w:rsid w:val="00D17CEC"/>
    <w:rsid w:val="00D34703"/>
    <w:rsid w:val="00D5174C"/>
    <w:rsid w:val="00D64CF0"/>
    <w:rsid w:val="00DB7598"/>
    <w:rsid w:val="00DE2B6D"/>
    <w:rsid w:val="00E87B7E"/>
    <w:rsid w:val="00EA2DAE"/>
    <w:rsid w:val="00EC773A"/>
    <w:rsid w:val="00ED7FF4"/>
    <w:rsid w:val="00EF66FA"/>
    <w:rsid w:val="00F07AF2"/>
    <w:rsid w:val="00F120CA"/>
    <w:rsid w:val="00F123FD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2F7051"/>
    <w:pPr>
      <w:numPr>
        <w:numId w:val="1"/>
      </w:numPr>
    </w:pPr>
  </w:style>
  <w:style w:type="numbering" w:customStyle="1" w:styleId="Style3">
    <w:name w:val="Style3"/>
    <w:rsid w:val="002F7051"/>
    <w:pPr>
      <w:numPr>
        <w:numId w:val="2"/>
      </w:numPr>
    </w:pPr>
  </w:style>
  <w:style w:type="numbering" w:customStyle="1" w:styleId="Style4">
    <w:name w:val="Style4"/>
    <w:rsid w:val="002F7051"/>
    <w:pPr>
      <w:numPr>
        <w:numId w:val="3"/>
      </w:numPr>
    </w:pPr>
  </w:style>
  <w:style w:type="character" w:customStyle="1" w:styleId="klink">
    <w:name w:val="klink"/>
    <w:basedOn w:val="DefaultParagraphFont"/>
    <w:rsid w:val="005476DE"/>
    <w:rPr>
      <w:rFonts w:cs="Times New Roman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F1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studychannel.com/resources/36516-VTU-MBA-Syllabus-ORGANIZATIONAL-LEADERSHIP.aspx" TargetMode="External"/><Relationship Id="rId5" Type="http://schemas.openxmlformats.org/officeDocument/2006/relationships/hyperlink" Target="http://www.indiastudychannel.com/resources/36516-VTU-MBA-Syllabus-ORGANIZATIONAL-LEADERSHIP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*</cp:lastModifiedBy>
  <cp:revision>12</cp:revision>
  <cp:lastPrinted>2017-05-11T08:47:00Z</cp:lastPrinted>
  <dcterms:created xsi:type="dcterms:W3CDTF">2017-02-03T13:45:00Z</dcterms:created>
  <dcterms:modified xsi:type="dcterms:W3CDTF">2017-06-27T16:00:00Z</dcterms:modified>
</cp:coreProperties>
</file>