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4" w:rsidRPr="006A4874" w:rsidRDefault="006A4874" w:rsidP="006A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4874">
        <w:rPr>
          <w:rFonts w:ascii="Arial" w:eastAsia="Times New Roman" w:hAnsi="Arial" w:cs="Arial"/>
          <w:color w:val="222222"/>
          <w:sz w:val="24"/>
          <w:szCs w:val="24"/>
        </w:rPr>
        <w:t>Subject: Tele/online counselin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for  P.G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Diploma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Budhisht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Studies</w:t>
      </w:r>
      <w:r w:rsidRPr="006A4874">
        <w:rPr>
          <w:rFonts w:ascii="Arial" w:eastAsia="Times New Roman" w:hAnsi="Arial" w:cs="Arial"/>
          <w:color w:val="222222"/>
          <w:sz w:val="24"/>
          <w:szCs w:val="24"/>
        </w:rPr>
        <w:t xml:space="preserve"> for vacant seats.</w:t>
      </w:r>
      <w:r w:rsidRPr="006A4874">
        <w:rPr>
          <w:rFonts w:ascii="Arial" w:eastAsia="Times New Roman" w:hAnsi="Arial" w:cs="Arial"/>
          <w:color w:val="222222"/>
          <w:sz w:val="24"/>
          <w:szCs w:val="24"/>
        </w:rPr>
        <w:br/>
        <w:t>To: </w:t>
      </w:r>
      <w:hyperlink r:id="rId4" w:tgtFrame="_blank" w:history="1">
        <w:r w:rsidRPr="006A48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director.it</w:t>
        </w:r>
      </w:hyperlink>
      <w:r w:rsidRPr="006A4874">
        <w:rPr>
          <w:rFonts w:ascii="Arial" w:eastAsia="Times New Roman" w:hAnsi="Arial" w:cs="Arial"/>
          <w:color w:val="222222"/>
          <w:sz w:val="24"/>
          <w:szCs w:val="24"/>
        </w:rPr>
        <w:t> &lt;</w:t>
      </w:r>
      <w:hyperlink r:id="rId5" w:tgtFrame="_blank" w:history="1">
        <w:r w:rsidRPr="006A487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director.it@kuk.ac.in</w:t>
        </w:r>
      </w:hyperlink>
      <w:r w:rsidRPr="006A4874">
        <w:rPr>
          <w:rFonts w:ascii="Arial" w:eastAsia="Times New Roman" w:hAnsi="Arial" w:cs="Arial"/>
          <w:color w:val="222222"/>
          <w:sz w:val="24"/>
          <w:szCs w:val="24"/>
        </w:rPr>
        <w:t>&gt;,</w:t>
      </w:r>
      <w:r>
        <w:rPr>
          <w:rFonts w:ascii="Arial" w:hAnsi="Arial" w:cs="Arial"/>
          <w:color w:val="222222"/>
          <w:shd w:val="clear" w:color="auto" w:fill="FFFFFF"/>
        </w:rPr>
        <w:t xml:space="preserve"> Dean Academic affair &lt;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daa@kuk.ac.in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</w:p>
    <w:p w:rsidR="006A4874" w:rsidRPr="006A4874" w:rsidRDefault="006A4874" w:rsidP="006A4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87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6A4874" w:rsidRPr="006A4874" w:rsidRDefault="006A4874" w:rsidP="006A4874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This is for the information of all admission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se</w:t>
      </w:r>
      <w:r w:rsidR="007101BA">
        <w:rPr>
          <w:rFonts w:ascii="Times New Roman" w:eastAsia="Times New Roman" w:hAnsi="Times New Roman" w:cs="Times New Roman"/>
          <w:color w:val="222222"/>
          <w:sz w:val="26"/>
          <w:szCs w:val="26"/>
        </w:rPr>
        <w:t>ekers in P.G. Diploma in Buddhist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Studies course that 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final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online/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tele</w:t>
      </w: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counseling</w:t>
      </w:r>
      <w:proofErr w:type="spellEnd"/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will be held on 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>30</w:t>
      </w:r>
      <w:r w:rsidR="004B5EBD" w:rsidRPr="004B5EBD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th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4B5EB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December</w:t>
      </w: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, 2020 commencing from 11.00 AM</w:t>
      </w: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6A487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onwards for </w:t>
      </w:r>
      <w:r w:rsidR="004B5EBD" w:rsidRPr="004B5EB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all the 20</w:t>
      </w:r>
      <w:r w:rsidRPr="006A487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 </w:t>
      </w: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vacant seats.</w:t>
      </w:r>
      <w:r w:rsidR="004B5EB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The students who have applied earlier and not submitted their fee need not to apply again. </w:t>
      </w:r>
    </w:p>
    <w:p w:rsidR="00167DB0" w:rsidRPr="006A4874" w:rsidRDefault="00167DB0" w:rsidP="00167DB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But a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ll the old and new </w:t>
      </w:r>
      <w:r w:rsidR="006A4874"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students who are willing to participate in this counseling may 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submit their applications to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director of the centre before 28</w:t>
      </w:r>
      <w:r w:rsidRPr="00167DB0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th</w:t>
      </w:r>
      <w:r w:rsidR="007101B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December2020 on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email id</w:t>
      </w:r>
      <w:r w:rsidRPr="00167DB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dirbrasc@kuk.ac.in</w:t>
      </w: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 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The department officials will also reach out to the prospective applicants on the registered telephone number to prepare the merit list in the counseling as per the university rules.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The merit list prepared at the end of the counseling shall be hosted on the university website and the students (whose name appeared in the merit list) are expected t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>o deposit the fee by 31</w:t>
      </w:r>
      <w:r w:rsidR="004B5EBD" w:rsidRPr="004B5EBD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st</w:t>
      </w:r>
      <w:r w:rsidR="004B5EB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December</w:t>
      </w: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, 2020 at the </w:t>
      </w: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university cash &amp; fee counter (Basement, Administrative Block)</w:t>
      </w: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 or do the same online following the link given below:</w:t>
      </w:r>
    </w:p>
    <w:p w:rsidR="006A4874" w:rsidRPr="006A4874" w:rsidRDefault="002F0706" w:rsidP="006A4874">
      <w:pPr>
        <w:shd w:val="clear" w:color="auto" w:fill="FFFFFF"/>
        <w:spacing w:after="0" w:line="360" w:lineRule="atLeast"/>
        <w:ind w:left="72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="006A4874" w:rsidRPr="006A4874">
          <w:rPr>
            <w:rFonts w:ascii="Times New Roman" w:eastAsia="Times New Roman" w:hAnsi="Times New Roman" w:cs="Times New Roman"/>
            <w:b/>
            <w:bCs/>
            <w:color w:val="0563C1"/>
            <w:sz w:val="26"/>
            <w:u w:val="single"/>
          </w:rPr>
          <w:t>https://payonline.kuk.ac.in/index.php/home/fee_payment</w:t>
        </w:r>
      </w:hyperlink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The fee receipt received/generated after the deposit of fee shall be communicated to the undersigned on the email id given below: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dirbrasc@kuk.ac.in</w:t>
      </w: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 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167DB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Director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6A4874" w:rsidRPr="006A4874" w:rsidRDefault="006A4874" w:rsidP="006A48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4874">
        <w:rPr>
          <w:rFonts w:ascii="Times New Roman" w:eastAsia="Times New Roman" w:hAnsi="Times New Roman" w:cs="Times New Roman"/>
          <w:color w:val="222222"/>
          <w:sz w:val="26"/>
          <w:szCs w:val="26"/>
        </w:rPr>
        <w:t>A copy of the above is forwarded for information and consideration to the following</w:t>
      </w:r>
    </w:p>
    <w:p w:rsidR="006A4874" w:rsidRPr="006A4874" w:rsidRDefault="006A4874" w:rsidP="006A4874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Arial"/>
          <w:color w:val="222222"/>
        </w:rPr>
      </w:pPr>
      <w:r w:rsidRPr="006A4874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</w:p>
    <w:p w:rsidR="006A4874" w:rsidRPr="006A4874" w:rsidRDefault="006A4874" w:rsidP="006A4874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  <w:sz w:val="26"/>
          <w:szCs w:val="26"/>
        </w:rPr>
        <w:t>1.</w:t>
      </w:r>
      <w:r w:rsidRPr="006A487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A4874">
        <w:rPr>
          <w:rFonts w:ascii="Calibri" w:eastAsia="Times New Roman" w:hAnsi="Calibri" w:cs="Arial"/>
          <w:color w:val="222222"/>
          <w:sz w:val="26"/>
          <w:szCs w:val="26"/>
        </w:rPr>
        <w:t>Dean Academic Affairs, Kurukshetra University, Kurukshetra</w:t>
      </w:r>
    </w:p>
    <w:p w:rsidR="006A4874" w:rsidRPr="006A4874" w:rsidRDefault="006A4874" w:rsidP="006A4874">
      <w:pPr>
        <w:shd w:val="clear" w:color="auto" w:fill="FFFFFF"/>
        <w:spacing w:line="330" w:lineRule="atLeast"/>
        <w:ind w:left="720"/>
        <w:jc w:val="both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  <w:sz w:val="26"/>
          <w:szCs w:val="26"/>
        </w:rPr>
        <w:t>2</w:t>
      </w:r>
      <w:r w:rsidRPr="006A4874">
        <w:rPr>
          <w:rFonts w:ascii="Calibri" w:eastAsia="Times New Roman" w:hAnsi="Calibri" w:cs="Arial"/>
          <w:color w:val="222222"/>
          <w:sz w:val="26"/>
          <w:szCs w:val="26"/>
        </w:rPr>
        <w:t>.</w:t>
      </w:r>
      <w:r w:rsidRPr="006A487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6A4874">
        <w:rPr>
          <w:rFonts w:ascii="Calibri" w:eastAsia="Times New Roman" w:hAnsi="Calibri" w:cs="Arial"/>
          <w:color w:val="222222"/>
          <w:sz w:val="26"/>
          <w:szCs w:val="26"/>
        </w:rPr>
        <w:t>Director, IT Cell for hosting the same on the university website for the information of the admission applicants.</w:t>
      </w:r>
    </w:p>
    <w:p w:rsidR="006A4874" w:rsidRPr="006A4874" w:rsidRDefault="006A4874" w:rsidP="006A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Prof.Nirmala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Chaudhary</w:t>
      </w:r>
    </w:p>
    <w:p w:rsidR="006A4874" w:rsidRPr="006A4874" w:rsidRDefault="006A4874" w:rsidP="006A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Director Dr. B.R.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Ambedkar  Studies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A4874" w:rsidRPr="006A4874" w:rsidRDefault="006A4874" w:rsidP="006A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4874">
        <w:rPr>
          <w:rFonts w:ascii="Arial" w:eastAsia="Times New Roman" w:hAnsi="Arial" w:cs="Arial"/>
          <w:color w:val="222222"/>
          <w:sz w:val="24"/>
          <w:szCs w:val="24"/>
        </w:rPr>
        <w:t>Kurukshetra University, Kurukshetra-136119</w:t>
      </w:r>
    </w:p>
    <w:p w:rsidR="006A4874" w:rsidRPr="006A4874" w:rsidRDefault="006A4874" w:rsidP="006A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4874">
        <w:rPr>
          <w:rFonts w:ascii="Arial" w:eastAsia="Times New Roman" w:hAnsi="Arial" w:cs="Arial"/>
          <w:color w:val="222222"/>
          <w:sz w:val="24"/>
          <w:szCs w:val="24"/>
        </w:rPr>
        <w:t>Haryana </w:t>
      </w:r>
    </w:p>
    <w:p w:rsidR="002667D2" w:rsidRDefault="00D54FA4"/>
    <w:p w:rsidR="007101BA" w:rsidRDefault="007101BA">
      <w:r>
        <w:t xml:space="preserve">Dr. </w:t>
      </w:r>
      <w:proofErr w:type="spellStart"/>
      <w:r>
        <w:t>Gopal</w:t>
      </w:r>
      <w:proofErr w:type="spellEnd"/>
      <w:r>
        <w:t xml:space="preserve"> </w:t>
      </w:r>
      <w:proofErr w:type="spellStart"/>
      <w:r>
        <w:t>Parshad</w:t>
      </w:r>
      <w:proofErr w:type="spellEnd"/>
    </w:p>
    <w:p w:rsidR="007101BA" w:rsidRDefault="007101BA">
      <w:r>
        <w:lastRenderedPageBreak/>
        <w:t>Deputy Director</w:t>
      </w:r>
    </w:p>
    <w:p w:rsidR="007101BA" w:rsidRDefault="00D54FA4">
      <w:r>
        <w:t xml:space="preserve">Dr. </w:t>
      </w:r>
      <w:proofErr w:type="spellStart"/>
      <w:r>
        <w:t>Pritam</w:t>
      </w:r>
      <w:proofErr w:type="spellEnd"/>
      <w:r>
        <w:t xml:space="preserve"> Singh</w:t>
      </w:r>
    </w:p>
    <w:p w:rsidR="00D54FA4" w:rsidRDefault="00D54FA4">
      <w:r>
        <w:t>Assistant Director</w:t>
      </w:r>
    </w:p>
    <w:sectPr w:rsidR="00D54FA4" w:rsidSect="00DC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874"/>
    <w:rsid w:val="00167DB0"/>
    <w:rsid w:val="00256352"/>
    <w:rsid w:val="002F0706"/>
    <w:rsid w:val="004B5EBD"/>
    <w:rsid w:val="006A4874"/>
    <w:rsid w:val="007101BA"/>
    <w:rsid w:val="00BD4172"/>
    <w:rsid w:val="00D54FA4"/>
    <w:rsid w:val="00D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8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yonline.kuk.ac.in/index.php/home/fee_pay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@kuk.ac.in" TargetMode="External"/><Relationship Id="rId5" Type="http://schemas.openxmlformats.org/officeDocument/2006/relationships/hyperlink" Target="mailto:director.it@kuk.ac.in" TargetMode="External"/><Relationship Id="rId4" Type="http://schemas.openxmlformats.org/officeDocument/2006/relationships/hyperlink" Target="http://director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Chaudhary</dc:creator>
  <cp:lastModifiedBy>Nirmala Chaudhary</cp:lastModifiedBy>
  <cp:revision>3</cp:revision>
  <dcterms:created xsi:type="dcterms:W3CDTF">2020-12-24T06:22:00Z</dcterms:created>
  <dcterms:modified xsi:type="dcterms:W3CDTF">2020-12-24T07:52:00Z</dcterms:modified>
</cp:coreProperties>
</file>