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D6" w:rsidRPr="00FA21B7" w:rsidRDefault="00797A77" w:rsidP="008A56D6">
      <w:pPr>
        <w:autoSpaceDE w:val="0"/>
        <w:autoSpaceDN w:val="0"/>
        <w:adjustRightInd w:val="0"/>
        <w:spacing w:after="0" w:line="240" w:lineRule="auto"/>
        <w:ind w:right="-277"/>
        <w:rPr>
          <w:rFonts w:ascii="Times New Roman" w:hAnsi="Times New Roman"/>
          <w:b/>
          <w:bCs/>
          <w:sz w:val="36"/>
          <w:szCs w:val="36"/>
        </w:rPr>
      </w:pPr>
      <w:r>
        <w:rPr>
          <w:rFonts w:ascii="Times New Roman" w:hAnsi="Times New Roman"/>
          <w:b/>
          <w:sz w:val="36"/>
          <w:szCs w:val="36"/>
        </w:rPr>
        <w:t>CERTIFICATE COURSE IN</w:t>
      </w:r>
      <w:r w:rsidR="008A56D6" w:rsidRPr="00155545">
        <w:rPr>
          <w:rFonts w:ascii="Times New Roman" w:hAnsi="Times New Roman"/>
          <w:b/>
          <w:sz w:val="36"/>
          <w:szCs w:val="36"/>
        </w:rPr>
        <w:t xml:space="preserve"> SPORTS DIETICIAN</w:t>
      </w:r>
      <w:r w:rsidR="008A56D6" w:rsidRPr="00973FE2">
        <w:rPr>
          <w:rFonts w:ascii="Times New Roman" w:hAnsi="Times New Roman"/>
          <w:b/>
          <w:sz w:val="24"/>
          <w:szCs w:val="24"/>
        </w:rPr>
        <w:t xml:space="preserve"> </w:t>
      </w:r>
      <w:r w:rsidR="008A56D6">
        <w:rPr>
          <w:rFonts w:ascii="Times New Roman" w:hAnsi="Times New Roman"/>
          <w:b/>
          <w:bCs/>
          <w:sz w:val="36"/>
          <w:szCs w:val="36"/>
        </w:rPr>
        <w:t xml:space="preserve">–THREE MONTHS </w:t>
      </w:r>
      <w:r w:rsidR="00055B42">
        <w:rPr>
          <w:rFonts w:ascii="Times New Roman" w:hAnsi="Times New Roman"/>
          <w:b/>
          <w:bCs/>
          <w:sz w:val="36"/>
          <w:szCs w:val="36"/>
        </w:rPr>
        <w:t xml:space="preserve">PROGRAM </w:t>
      </w:r>
      <w:r w:rsidR="008A56D6">
        <w:rPr>
          <w:rFonts w:ascii="Times New Roman" w:hAnsi="Times New Roman"/>
          <w:b/>
          <w:bCs/>
          <w:sz w:val="36"/>
          <w:szCs w:val="36"/>
        </w:rPr>
        <w:t xml:space="preserve">UNDER </w:t>
      </w:r>
      <w:r w:rsidR="006F45CE">
        <w:rPr>
          <w:rFonts w:ascii="Times New Roman" w:hAnsi="Times New Roman"/>
          <w:b/>
          <w:bCs/>
          <w:sz w:val="36"/>
          <w:szCs w:val="36"/>
        </w:rPr>
        <w:t>LEARNING OUTCOME BASED CURRICULUM FRAMEWORK (LOCF)</w:t>
      </w:r>
      <w:r w:rsidR="008A56D6" w:rsidRPr="00436EED">
        <w:rPr>
          <w:rFonts w:ascii="Times New Roman" w:hAnsi="Times New Roman"/>
          <w:b/>
          <w:bCs/>
          <w:sz w:val="36"/>
          <w:szCs w:val="36"/>
        </w:rPr>
        <w:t xml:space="preserve"> EXAMINATION</w:t>
      </w:r>
      <w:r w:rsidR="008A56D6">
        <w:rPr>
          <w:rFonts w:ascii="Times New Roman" w:hAnsi="Times New Roman"/>
          <w:b/>
          <w:bCs/>
          <w:sz w:val="36"/>
          <w:szCs w:val="36"/>
        </w:rPr>
        <w:t xml:space="preserve"> W.E.F.SESSION </w:t>
      </w:r>
      <w:r w:rsidR="006F45CE" w:rsidRPr="006F45CE">
        <w:rPr>
          <w:rFonts w:ascii="Times New Roman" w:hAnsi="Times New Roman"/>
          <w:b/>
          <w:bCs/>
          <w:sz w:val="36"/>
          <w:szCs w:val="36"/>
        </w:rPr>
        <w:t>2020-</w:t>
      </w:r>
      <w:r w:rsidR="006F45CE" w:rsidRPr="00F25EA6">
        <w:rPr>
          <w:rFonts w:ascii="Times New Roman" w:hAnsi="Times New Roman"/>
          <w:b/>
          <w:bCs/>
          <w:color w:val="000000" w:themeColor="text1"/>
          <w:sz w:val="36"/>
          <w:szCs w:val="36"/>
        </w:rPr>
        <w:t>21</w:t>
      </w:r>
      <w:r w:rsidR="008A56D6">
        <w:rPr>
          <w:rFonts w:ascii="Times New Roman" w:hAnsi="Times New Roman"/>
          <w:b/>
          <w:bCs/>
          <w:sz w:val="36"/>
          <w:szCs w:val="36"/>
        </w:rPr>
        <w:t>.</w:t>
      </w:r>
    </w:p>
    <w:p w:rsidR="008A56D6" w:rsidRDefault="008A56D6" w:rsidP="008A56D6">
      <w:pPr>
        <w:autoSpaceDE w:val="0"/>
        <w:autoSpaceDN w:val="0"/>
        <w:adjustRightInd w:val="0"/>
        <w:spacing w:after="0" w:line="360" w:lineRule="auto"/>
        <w:rPr>
          <w:rFonts w:ascii="Times New Roman" w:hAnsi="Times New Roman"/>
          <w:b/>
          <w:bCs/>
          <w:sz w:val="36"/>
          <w:szCs w:val="36"/>
        </w:rPr>
      </w:pPr>
    </w:p>
    <w:p w:rsidR="008A56D6" w:rsidRPr="004449A6" w:rsidRDefault="008A56D6" w:rsidP="006F45CE">
      <w:pPr>
        <w:autoSpaceDE w:val="0"/>
        <w:autoSpaceDN w:val="0"/>
        <w:adjustRightInd w:val="0"/>
        <w:spacing w:after="0" w:line="360" w:lineRule="auto"/>
        <w:rPr>
          <w:rFonts w:ascii="Times New Roman" w:hAnsi="Times New Roman"/>
          <w:b/>
          <w:bCs/>
          <w:sz w:val="48"/>
          <w:szCs w:val="48"/>
        </w:rPr>
      </w:pPr>
      <w:r>
        <w:rPr>
          <w:rFonts w:ascii="Times New Roman" w:hAnsi="Times New Roman"/>
          <w:b/>
          <w:bCs/>
          <w:sz w:val="44"/>
          <w:szCs w:val="44"/>
        </w:rPr>
        <w:t xml:space="preserve"> </w:t>
      </w:r>
    </w:p>
    <w:p w:rsidR="008A56D6" w:rsidRDefault="008A56D6" w:rsidP="008A56D6">
      <w:pPr>
        <w:autoSpaceDE w:val="0"/>
        <w:autoSpaceDN w:val="0"/>
        <w:adjustRightInd w:val="0"/>
        <w:spacing w:after="0" w:line="240" w:lineRule="auto"/>
        <w:rPr>
          <w:rFonts w:ascii="Times New Roman" w:hAnsi="Times New Roman"/>
          <w:b/>
          <w:bCs/>
          <w:sz w:val="24"/>
          <w:szCs w:val="20"/>
        </w:rPr>
      </w:pPr>
    </w:p>
    <w:p w:rsidR="008A56D6" w:rsidRDefault="008A56D6" w:rsidP="008A56D6">
      <w:pPr>
        <w:autoSpaceDE w:val="0"/>
        <w:autoSpaceDN w:val="0"/>
        <w:adjustRightInd w:val="0"/>
        <w:spacing w:after="0" w:line="240" w:lineRule="auto"/>
        <w:rPr>
          <w:rFonts w:ascii="Times New Roman" w:hAnsi="Times New Roman"/>
          <w:b/>
          <w:bCs/>
          <w:sz w:val="24"/>
          <w:szCs w:val="20"/>
        </w:rPr>
      </w:pPr>
    </w:p>
    <w:p w:rsidR="008A56D6" w:rsidRDefault="008A56D6" w:rsidP="008A56D6">
      <w:pPr>
        <w:autoSpaceDE w:val="0"/>
        <w:autoSpaceDN w:val="0"/>
        <w:adjustRightInd w:val="0"/>
        <w:spacing w:after="0" w:line="240" w:lineRule="auto"/>
        <w:jc w:val="center"/>
        <w:rPr>
          <w:rFonts w:ascii="Times New Roman" w:hAnsi="Times New Roman"/>
          <w:b/>
          <w:bCs/>
          <w:sz w:val="24"/>
          <w:szCs w:val="20"/>
        </w:rPr>
      </w:pPr>
    </w:p>
    <w:p w:rsidR="008A56D6" w:rsidRDefault="008A56D6" w:rsidP="008A56D6">
      <w:pPr>
        <w:autoSpaceDE w:val="0"/>
        <w:autoSpaceDN w:val="0"/>
        <w:adjustRightInd w:val="0"/>
        <w:spacing w:after="0" w:line="240" w:lineRule="auto"/>
        <w:rPr>
          <w:rFonts w:ascii="Times New Roman" w:hAnsi="Times New Roman"/>
          <w:b/>
          <w:bCs/>
          <w:sz w:val="24"/>
          <w:szCs w:val="20"/>
        </w:rPr>
      </w:pPr>
    </w:p>
    <w:p w:rsidR="008A56D6" w:rsidRDefault="008A56D6" w:rsidP="008A56D6">
      <w:pPr>
        <w:autoSpaceDE w:val="0"/>
        <w:autoSpaceDN w:val="0"/>
        <w:adjustRightInd w:val="0"/>
        <w:spacing w:after="0" w:line="240" w:lineRule="auto"/>
        <w:jc w:val="center"/>
        <w:rPr>
          <w:rFonts w:ascii="Times New Roman" w:hAnsi="Times New Roman"/>
          <w:b/>
          <w:bCs/>
          <w:sz w:val="24"/>
          <w:szCs w:val="20"/>
        </w:rPr>
      </w:pPr>
    </w:p>
    <w:p w:rsidR="008A56D6" w:rsidRDefault="008A56D6" w:rsidP="008A56D6">
      <w:pPr>
        <w:autoSpaceDE w:val="0"/>
        <w:autoSpaceDN w:val="0"/>
        <w:adjustRightInd w:val="0"/>
        <w:spacing w:after="0" w:line="240" w:lineRule="auto"/>
        <w:jc w:val="center"/>
        <w:rPr>
          <w:rFonts w:ascii="Times New Roman" w:hAnsi="Times New Roman"/>
          <w:b/>
          <w:bCs/>
          <w:sz w:val="24"/>
          <w:szCs w:val="20"/>
        </w:rPr>
      </w:pPr>
      <w:r>
        <w:rPr>
          <w:rFonts w:ascii="Times New Roman" w:hAnsi="Times New Roman"/>
          <w:b/>
          <w:bCs/>
          <w:noProof/>
          <w:sz w:val="24"/>
          <w:szCs w:val="20"/>
        </w:rPr>
        <w:drawing>
          <wp:inline distT="0" distB="0" distL="0" distR="0">
            <wp:extent cx="2981705" cy="2479853"/>
            <wp:effectExtent l="19050" t="0" r="9145" b="0"/>
            <wp:docPr id="4" name="Picture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7" cstate="print"/>
                    <a:srcRect/>
                    <a:stretch>
                      <a:fillRect/>
                    </a:stretch>
                  </pic:blipFill>
                  <pic:spPr bwMode="auto">
                    <a:xfrm>
                      <a:off x="0" y="0"/>
                      <a:ext cx="2981386" cy="2479588"/>
                    </a:xfrm>
                    <a:prstGeom prst="rect">
                      <a:avLst/>
                    </a:prstGeom>
                    <a:noFill/>
                    <a:ln w="9525">
                      <a:noFill/>
                      <a:miter lim="800000"/>
                      <a:headEnd/>
                      <a:tailEnd/>
                    </a:ln>
                  </pic:spPr>
                </pic:pic>
              </a:graphicData>
            </a:graphic>
          </wp:inline>
        </w:drawing>
      </w:r>
    </w:p>
    <w:p w:rsidR="008A56D6" w:rsidRDefault="008A56D6" w:rsidP="008A56D6">
      <w:pPr>
        <w:autoSpaceDE w:val="0"/>
        <w:autoSpaceDN w:val="0"/>
        <w:adjustRightInd w:val="0"/>
        <w:spacing w:after="0" w:line="240" w:lineRule="auto"/>
        <w:jc w:val="center"/>
        <w:rPr>
          <w:rFonts w:ascii="Times New Roman" w:hAnsi="Times New Roman"/>
          <w:b/>
          <w:bCs/>
          <w:sz w:val="24"/>
          <w:szCs w:val="20"/>
        </w:rPr>
      </w:pPr>
    </w:p>
    <w:p w:rsidR="008A56D6" w:rsidRDefault="008A56D6" w:rsidP="008A56D6">
      <w:pPr>
        <w:autoSpaceDE w:val="0"/>
        <w:autoSpaceDN w:val="0"/>
        <w:adjustRightInd w:val="0"/>
        <w:spacing w:after="0" w:line="240" w:lineRule="auto"/>
        <w:rPr>
          <w:rFonts w:ascii="Times New Roman" w:hAnsi="Times New Roman"/>
          <w:b/>
          <w:bCs/>
          <w:sz w:val="24"/>
          <w:szCs w:val="20"/>
        </w:rPr>
      </w:pPr>
    </w:p>
    <w:p w:rsidR="008A56D6" w:rsidRDefault="008A56D6" w:rsidP="008A56D6">
      <w:pPr>
        <w:autoSpaceDE w:val="0"/>
        <w:autoSpaceDN w:val="0"/>
        <w:adjustRightInd w:val="0"/>
        <w:spacing w:after="0" w:line="240" w:lineRule="auto"/>
        <w:jc w:val="center"/>
        <w:rPr>
          <w:rFonts w:ascii="Times New Roman" w:hAnsi="Times New Roman"/>
          <w:b/>
          <w:bCs/>
          <w:sz w:val="24"/>
          <w:szCs w:val="20"/>
        </w:rPr>
      </w:pPr>
    </w:p>
    <w:p w:rsidR="008A56D6" w:rsidRDefault="008A56D6" w:rsidP="008A56D6">
      <w:pPr>
        <w:autoSpaceDE w:val="0"/>
        <w:autoSpaceDN w:val="0"/>
        <w:adjustRightInd w:val="0"/>
        <w:spacing w:after="0" w:line="240" w:lineRule="auto"/>
        <w:jc w:val="center"/>
        <w:rPr>
          <w:rFonts w:ascii="Times New Roman" w:hAnsi="Times New Roman"/>
          <w:b/>
          <w:bCs/>
          <w:sz w:val="24"/>
          <w:szCs w:val="20"/>
        </w:rPr>
      </w:pPr>
    </w:p>
    <w:p w:rsidR="008A56D6" w:rsidRPr="009A59B9" w:rsidRDefault="008A56D6" w:rsidP="00055B42">
      <w:pPr>
        <w:autoSpaceDE w:val="0"/>
        <w:autoSpaceDN w:val="0"/>
        <w:adjustRightInd w:val="0"/>
        <w:spacing w:after="0" w:line="240" w:lineRule="auto"/>
        <w:jc w:val="center"/>
        <w:rPr>
          <w:rFonts w:ascii="Times New Roman" w:hAnsi="Times New Roman"/>
          <w:b/>
          <w:bCs/>
          <w:sz w:val="52"/>
          <w:szCs w:val="52"/>
        </w:rPr>
      </w:pPr>
      <w:r w:rsidRPr="009A59B9">
        <w:rPr>
          <w:rFonts w:ascii="Times New Roman" w:hAnsi="Times New Roman"/>
          <w:b/>
          <w:bCs/>
          <w:sz w:val="52"/>
          <w:szCs w:val="52"/>
        </w:rPr>
        <w:t>KURUKSHETRA UNIVERSITY</w:t>
      </w:r>
    </w:p>
    <w:p w:rsidR="008A56D6" w:rsidRDefault="008A56D6" w:rsidP="00055B42">
      <w:pPr>
        <w:autoSpaceDE w:val="0"/>
        <w:autoSpaceDN w:val="0"/>
        <w:adjustRightInd w:val="0"/>
        <w:spacing w:after="0" w:line="240" w:lineRule="auto"/>
        <w:jc w:val="center"/>
        <w:rPr>
          <w:rFonts w:ascii="Times New Roman" w:hAnsi="Times New Roman"/>
          <w:b/>
          <w:bCs/>
          <w:sz w:val="52"/>
          <w:szCs w:val="52"/>
        </w:rPr>
      </w:pPr>
      <w:r w:rsidRPr="009A59B9">
        <w:rPr>
          <w:rFonts w:ascii="Times New Roman" w:hAnsi="Times New Roman"/>
          <w:b/>
          <w:bCs/>
          <w:sz w:val="52"/>
          <w:szCs w:val="52"/>
        </w:rPr>
        <w:t>KURUKSHETRA</w:t>
      </w:r>
    </w:p>
    <w:p w:rsidR="008A56D6" w:rsidRPr="004449A6" w:rsidRDefault="008A56D6" w:rsidP="00055B42">
      <w:pPr>
        <w:autoSpaceDE w:val="0"/>
        <w:autoSpaceDN w:val="0"/>
        <w:adjustRightInd w:val="0"/>
        <w:spacing w:after="0" w:line="240" w:lineRule="auto"/>
        <w:jc w:val="center"/>
        <w:rPr>
          <w:rFonts w:ascii="Times New Roman" w:hAnsi="Times New Roman"/>
          <w:b/>
          <w:bCs/>
          <w:sz w:val="36"/>
          <w:szCs w:val="36"/>
        </w:rPr>
      </w:pPr>
      <w:r w:rsidRPr="004449A6">
        <w:rPr>
          <w:rFonts w:ascii="Times New Roman" w:hAnsi="Times New Roman"/>
          <w:b/>
          <w:bCs/>
          <w:sz w:val="36"/>
          <w:szCs w:val="36"/>
        </w:rPr>
        <w:t>(Established by the State Legislature Act XII of 1956)</w:t>
      </w:r>
    </w:p>
    <w:p w:rsidR="008A56D6" w:rsidRDefault="008A56D6" w:rsidP="008A56D6">
      <w:pPr>
        <w:autoSpaceDE w:val="0"/>
        <w:autoSpaceDN w:val="0"/>
        <w:adjustRightInd w:val="0"/>
        <w:spacing w:after="0" w:line="240" w:lineRule="auto"/>
        <w:rPr>
          <w:rFonts w:ascii="Times New Roman" w:hAnsi="Times New Roman"/>
          <w:b/>
          <w:bCs/>
          <w:sz w:val="24"/>
          <w:szCs w:val="20"/>
        </w:rPr>
      </w:pPr>
    </w:p>
    <w:p w:rsidR="008A56D6" w:rsidRDefault="008A56D6" w:rsidP="008A56D6">
      <w:pPr>
        <w:autoSpaceDE w:val="0"/>
        <w:autoSpaceDN w:val="0"/>
        <w:adjustRightInd w:val="0"/>
        <w:spacing w:after="0" w:line="240" w:lineRule="auto"/>
        <w:jc w:val="center"/>
        <w:rPr>
          <w:rFonts w:ascii="Times New Roman" w:hAnsi="Times New Roman"/>
          <w:b/>
          <w:bCs/>
          <w:sz w:val="24"/>
          <w:szCs w:val="20"/>
        </w:rPr>
      </w:pPr>
    </w:p>
    <w:p w:rsidR="006F45CE" w:rsidRDefault="006F45CE" w:rsidP="008A56D6">
      <w:pPr>
        <w:autoSpaceDE w:val="0"/>
        <w:autoSpaceDN w:val="0"/>
        <w:adjustRightInd w:val="0"/>
        <w:spacing w:after="0" w:line="240" w:lineRule="auto"/>
        <w:jc w:val="center"/>
        <w:rPr>
          <w:rFonts w:ascii="Times New Roman" w:hAnsi="Times New Roman"/>
          <w:b/>
          <w:bCs/>
          <w:sz w:val="24"/>
          <w:szCs w:val="20"/>
        </w:rPr>
      </w:pPr>
    </w:p>
    <w:p w:rsidR="008A56D6" w:rsidRDefault="008A56D6" w:rsidP="008A56D6">
      <w:pPr>
        <w:spacing w:after="0" w:line="240" w:lineRule="auto"/>
        <w:jc w:val="center"/>
        <w:rPr>
          <w:rFonts w:ascii="Times New Roman" w:hAnsi="Times New Roman"/>
          <w:b/>
          <w:sz w:val="24"/>
          <w:szCs w:val="24"/>
        </w:rPr>
      </w:pPr>
    </w:p>
    <w:p w:rsidR="008A56D6" w:rsidRDefault="008A56D6" w:rsidP="00831128">
      <w:pPr>
        <w:spacing w:after="0" w:line="240" w:lineRule="auto"/>
        <w:rPr>
          <w:rFonts w:ascii="Times New Roman" w:hAnsi="Times New Roman"/>
          <w:b/>
          <w:sz w:val="24"/>
          <w:szCs w:val="24"/>
        </w:rPr>
      </w:pPr>
    </w:p>
    <w:p w:rsidR="003659E7" w:rsidRDefault="003659E7" w:rsidP="008A56D6">
      <w:pPr>
        <w:spacing w:after="0"/>
        <w:jc w:val="center"/>
        <w:rPr>
          <w:rFonts w:ascii="Times New Roman" w:hAnsi="Times New Roman"/>
          <w:b/>
          <w:sz w:val="32"/>
          <w:szCs w:val="32"/>
        </w:rPr>
      </w:pPr>
    </w:p>
    <w:p w:rsidR="008A56D6" w:rsidRPr="001A6687" w:rsidRDefault="00797A77" w:rsidP="008A56D6">
      <w:pPr>
        <w:spacing w:after="0"/>
        <w:jc w:val="center"/>
        <w:rPr>
          <w:rFonts w:ascii="Times New Roman" w:hAnsi="Times New Roman"/>
          <w:b/>
          <w:sz w:val="32"/>
          <w:szCs w:val="32"/>
        </w:rPr>
      </w:pPr>
      <w:r>
        <w:rPr>
          <w:rFonts w:ascii="Times New Roman" w:hAnsi="Times New Roman"/>
          <w:b/>
          <w:sz w:val="32"/>
          <w:szCs w:val="32"/>
        </w:rPr>
        <w:lastRenderedPageBreak/>
        <w:t>Certificate Course in</w:t>
      </w:r>
      <w:r w:rsidR="008A56D6" w:rsidRPr="001A6687">
        <w:rPr>
          <w:rFonts w:ascii="Times New Roman" w:hAnsi="Times New Roman"/>
          <w:b/>
          <w:sz w:val="32"/>
          <w:szCs w:val="32"/>
        </w:rPr>
        <w:t xml:space="preserve"> Sports Dietician (3-Months)</w:t>
      </w:r>
    </w:p>
    <w:p w:rsidR="008A56D6" w:rsidRPr="001A6687" w:rsidRDefault="008A56D6" w:rsidP="008A56D6">
      <w:pPr>
        <w:spacing w:after="0"/>
        <w:jc w:val="center"/>
        <w:rPr>
          <w:rFonts w:ascii="Times New Roman" w:hAnsi="Times New Roman"/>
          <w:b/>
          <w:sz w:val="32"/>
          <w:szCs w:val="32"/>
        </w:rPr>
      </w:pPr>
      <w:r w:rsidRPr="001A6687">
        <w:rPr>
          <w:rFonts w:ascii="Times New Roman" w:hAnsi="Times New Roman"/>
          <w:b/>
          <w:sz w:val="32"/>
          <w:szCs w:val="32"/>
        </w:rPr>
        <w:t>Scheme of Examination</w:t>
      </w:r>
    </w:p>
    <w:p w:rsidR="008A56D6" w:rsidRPr="001A6687" w:rsidRDefault="008A56D6" w:rsidP="008A56D6">
      <w:pPr>
        <w:spacing w:after="0"/>
        <w:jc w:val="center"/>
        <w:rPr>
          <w:rFonts w:ascii="Times New Roman" w:hAnsi="Times New Roman"/>
          <w:b/>
          <w:sz w:val="32"/>
          <w:szCs w:val="32"/>
        </w:rPr>
      </w:pPr>
      <w:r w:rsidRPr="001A6687">
        <w:rPr>
          <w:rFonts w:ascii="Times New Roman" w:hAnsi="Times New Roman"/>
          <w:b/>
          <w:sz w:val="32"/>
          <w:szCs w:val="32"/>
        </w:rPr>
        <w:t>(w. e. f - 2016-17)</w:t>
      </w:r>
    </w:p>
    <w:p w:rsidR="008A56D6" w:rsidRPr="00973FE2" w:rsidRDefault="008A56D6" w:rsidP="008A56D6">
      <w:pPr>
        <w:spacing w:after="0"/>
        <w:rPr>
          <w:rFonts w:ascii="Times New Roman" w:hAnsi="Times New Roman"/>
          <w:sz w:val="24"/>
          <w:szCs w:val="24"/>
        </w:rPr>
      </w:pPr>
    </w:p>
    <w:tbl>
      <w:tblPr>
        <w:tblW w:w="4070"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319"/>
        <w:gridCol w:w="2106"/>
        <w:gridCol w:w="986"/>
        <w:gridCol w:w="1561"/>
        <w:gridCol w:w="966"/>
        <w:gridCol w:w="1094"/>
      </w:tblGrid>
      <w:tr w:rsidR="008A56D6" w:rsidRPr="00973FE2" w:rsidTr="003E04D9">
        <w:trPr>
          <w:trHeight w:val="570"/>
        </w:trPr>
        <w:tc>
          <w:tcPr>
            <w:tcW w:w="420" w:type="pct"/>
          </w:tcPr>
          <w:p w:rsidR="008A56D6" w:rsidRPr="00973FE2" w:rsidRDefault="008A56D6" w:rsidP="003E04D9">
            <w:pPr>
              <w:spacing w:after="0" w:line="240" w:lineRule="auto"/>
              <w:rPr>
                <w:rFonts w:ascii="Times New Roman" w:hAnsi="Times New Roman"/>
                <w:b/>
                <w:sz w:val="24"/>
                <w:szCs w:val="24"/>
              </w:rPr>
            </w:pPr>
            <w:r w:rsidRPr="00973FE2">
              <w:rPr>
                <w:rFonts w:ascii="Times New Roman" w:hAnsi="Times New Roman"/>
                <w:b/>
                <w:sz w:val="24"/>
                <w:szCs w:val="24"/>
              </w:rPr>
              <w:t xml:space="preserve">Sr. </w:t>
            </w:r>
          </w:p>
          <w:p w:rsidR="008A56D6" w:rsidRPr="00973FE2" w:rsidRDefault="008A56D6" w:rsidP="003E04D9">
            <w:pPr>
              <w:spacing w:after="0" w:line="240" w:lineRule="auto"/>
              <w:rPr>
                <w:rFonts w:ascii="Times New Roman" w:hAnsi="Times New Roman"/>
                <w:b/>
                <w:sz w:val="24"/>
                <w:szCs w:val="24"/>
              </w:rPr>
            </w:pPr>
            <w:r w:rsidRPr="00973FE2">
              <w:rPr>
                <w:rFonts w:ascii="Times New Roman" w:hAnsi="Times New Roman"/>
                <w:b/>
                <w:sz w:val="24"/>
                <w:szCs w:val="24"/>
              </w:rPr>
              <w:t>No.</w:t>
            </w:r>
          </w:p>
        </w:tc>
        <w:tc>
          <w:tcPr>
            <w:tcW w:w="752" w:type="pct"/>
          </w:tcPr>
          <w:p w:rsidR="008A56D6" w:rsidRPr="00973FE2" w:rsidRDefault="008A56D6" w:rsidP="003E04D9">
            <w:pPr>
              <w:spacing w:after="0" w:line="240" w:lineRule="auto"/>
              <w:rPr>
                <w:rFonts w:ascii="Times New Roman" w:hAnsi="Times New Roman"/>
                <w:b/>
                <w:sz w:val="24"/>
                <w:szCs w:val="24"/>
              </w:rPr>
            </w:pPr>
            <w:r w:rsidRPr="00973FE2">
              <w:rPr>
                <w:rFonts w:ascii="Times New Roman" w:hAnsi="Times New Roman"/>
                <w:b/>
                <w:sz w:val="24"/>
                <w:szCs w:val="24"/>
              </w:rPr>
              <w:t>Paper No.</w:t>
            </w:r>
          </w:p>
        </w:tc>
        <w:tc>
          <w:tcPr>
            <w:tcW w:w="1201" w:type="pct"/>
          </w:tcPr>
          <w:p w:rsidR="008A56D6" w:rsidRPr="00973FE2" w:rsidRDefault="008A56D6" w:rsidP="003E04D9">
            <w:pPr>
              <w:spacing w:after="0" w:line="240" w:lineRule="auto"/>
              <w:rPr>
                <w:rFonts w:ascii="Times New Roman" w:hAnsi="Times New Roman"/>
                <w:b/>
                <w:sz w:val="24"/>
                <w:szCs w:val="24"/>
              </w:rPr>
            </w:pPr>
            <w:r w:rsidRPr="00973FE2">
              <w:rPr>
                <w:rFonts w:ascii="Times New Roman" w:hAnsi="Times New Roman"/>
                <w:b/>
                <w:sz w:val="24"/>
                <w:szCs w:val="24"/>
              </w:rPr>
              <w:t>Paper Name</w:t>
            </w:r>
          </w:p>
        </w:tc>
        <w:tc>
          <w:tcPr>
            <w:tcW w:w="562" w:type="pct"/>
          </w:tcPr>
          <w:p w:rsidR="008A56D6" w:rsidRPr="00973FE2" w:rsidRDefault="008A56D6" w:rsidP="003E04D9">
            <w:pPr>
              <w:spacing w:after="0" w:line="240" w:lineRule="auto"/>
              <w:jc w:val="center"/>
              <w:rPr>
                <w:rFonts w:ascii="Times New Roman" w:hAnsi="Times New Roman"/>
                <w:b/>
                <w:sz w:val="24"/>
                <w:szCs w:val="24"/>
              </w:rPr>
            </w:pPr>
            <w:r w:rsidRPr="00973FE2">
              <w:rPr>
                <w:rFonts w:ascii="Times New Roman" w:hAnsi="Times New Roman"/>
                <w:b/>
                <w:sz w:val="24"/>
                <w:szCs w:val="24"/>
              </w:rPr>
              <w:t>Marks</w:t>
            </w:r>
          </w:p>
        </w:tc>
        <w:tc>
          <w:tcPr>
            <w:tcW w:w="890" w:type="pct"/>
          </w:tcPr>
          <w:p w:rsidR="008A56D6" w:rsidRPr="00973FE2" w:rsidRDefault="008A56D6" w:rsidP="003E04D9">
            <w:pPr>
              <w:spacing w:after="0" w:line="240" w:lineRule="auto"/>
              <w:jc w:val="center"/>
              <w:rPr>
                <w:rFonts w:ascii="Times New Roman" w:hAnsi="Times New Roman"/>
                <w:b/>
                <w:sz w:val="24"/>
                <w:szCs w:val="24"/>
              </w:rPr>
            </w:pPr>
            <w:r w:rsidRPr="00973FE2">
              <w:rPr>
                <w:rFonts w:ascii="Times New Roman" w:hAnsi="Times New Roman"/>
                <w:b/>
                <w:sz w:val="24"/>
                <w:szCs w:val="24"/>
              </w:rPr>
              <w:t>Internal Assessment</w:t>
            </w:r>
          </w:p>
        </w:tc>
        <w:tc>
          <w:tcPr>
            <w:tcW w:w="551" w:type="pct"/>
          </w:tcPr>
          <w:p w:rsidR="008A56D6" w:rsidRPr="00973FE2" w:rsidRDefault="008A56D6" w:rsidP="003E04D9">
            <w:pPr>
              <w:spacing w:after="0" w:line="240" w:lineRule="auto"/>
              <w:jc w:val="center"/>
              <w:rPr>
                <w:rFonts w:ascii="Times New Roman" w:hAnsi="Times New Roman"/>
                <w:b/>
                <w:sz w:val="24"/>
                <w:szCs w:val="24"/>
              </w:rPr>
            </w:pPr>
            <w:r w:rsidRPr="00973FE2">
              <w:rPr>
                <w:rFonts w:ascii="Times New Roman" w:hAnsi="Times New Roman"/>
                <w:b/>
                <w:sz w:val="24"/>
                <w:szCs w:val="24"/>
              </w:rPr>
              <w:t>Total Marks</w:t>
            </w:r>
          </w:p>
        </w:tc>
        <w:tc>
          <w:tcPr>
            <w:tcW w:w="624" w:type="pct"/>
          </w:tcPr>
          <w:p w:rsidR="008A56D6" w:rsidRPr="00973FE2" w:rsidRDefault="008A56D6" w:rsidP="003E04D9">
            <w:pPr>
              <w:spacing w:after="0" w:line="240" w:lineRule="auto"/>
              <w:jc w:val="center"/>
              <w:rPr>
                <w:rFonts w:ascii="Times New Roman" w:hAnsi="Times New Roman"/>
                <w:b/>
                <w:sz w:val="24"/>
                <w:szCs w:val="24"/>
              </w:rPr>
            </w:pPr>
            <w:r w:rsidRPr="00973FE2">
              <w:rPr>
                <w:rFonts w:ascii="Times New Roman" w:hAnsi="Times New Roman"/>
                <w:b/>
                <w:sz w:val="24"/>
                <w:szCs w:val="24"/>
              </w:rPr>
              <w:t>Passing Marks</w:t>
            </w:r>
          </w:p>
        </w:tc>
      </w:tr>
      <w:tr w:rsidR="008A56D6" w:rsidRPr="00973FE2" w:rsidTr="003E04D9">
        <w:tc>
          <w:tcPr>
            <w:tcW w:w="420" w:type="pct"/>
          </w:tcPr>
          <w:p w:rsidR="008A56D6" w:rsidRPr="00973FE2" w:rsidRDefault="008A56D6" w:rsidP="003E04D9">
            <w:pPr>
              <w:spacing w:after="0" w:line="240" w:lineRule="auto"/>
              <w:jc w:val="center"/>
              <w:rPr>
                <w:rFonts w:ascii="Times New Roman" w:hAnsi="Times New Roman"/>
                <w:sz w:val="24"/>
                <w:szCs w:val="24"/>
              </w:rPr>
            </w:pPr>
            <w:r w:rsidRPr="00973FE2">
              <w:rPr>
                <w:rFonts w:ascii="Times New Roman" w:hAnsi="Times New Roman"/>
                <w:sz w:val="24"/>
                <w:szCs w:val="24"/>
              </w:rPr>
              <w:t>1.</w:t>
            </w:r>
          </w:p>
        </w:tc>
        <w:tc>
          <w:tcPr>
            <w:tcW w:w="752" w:type="pct"/>
          </w:tcPr>
          <w:p w:rsidR="008A56D6" w:rsidRPr="00973FE2" w:rsidRDefault="008A56D6" w:rsidP="003E04D9">
            <w:pPr>
              <w:spacing w:after="0" w:line="240" w:lineRule="auto"/>
              <w:rPr>
                <w:rFonts w:ascii="Times New Roman" w:hAnsi="Times New Roman"/>
                <w:sz w:val="24"/>
                <w:szCs w:val="24"/>
              </w:rPr>
            </w:pPr>
            <w:r w:rsidRPr="00973FE2">
              <w:rPr>
                <w:rFonts w:ascii="Times New Roman" w:hAnsi="Times New Roman"/>
                <w:sz w:val="24"/>
                <w:szCs w:val="24"/>
              </w:rPr>
              <w:t>101</w:t>
            </w:r>
          </w:p>
          <w:p w:rsidR="008A56D6" w:rsidRPr="00973FE2" w:rsidRDefault="008A56D6" w:rsidP="003E04D9">
            <w:pPr>
              <w:spacing w:after="0" w:line="240" w:lineRule="auto"/>
              <w:rPr>
                <w:rFonts w:ascii="Times New Roman" w:hAnsi="Times New Roman"/>
                <w:sz w:val="24"/>
                <w:szCs w:val="24"/>
              </w:rPr>
            </w:pPr>
            <w:r w:rsidRPr="00973FE2">
              <w:rPr>
                <w:rFonts w:ascii="Times New Roman" w:hAnsi="Times New Roman"/>
                <w:sz w:val="24"/>
                <w:szCs w:val="24"/>
              </w:rPr>
              <w:t>(Theory)</w:t>
            </w:r>
          </w:p>
        </w:tc>
        <w:tc>
          <w:tcPr>
            <w:tcW w:w="1201" w:type="pct"/>
          </w:tcPr>
          <w:p w:rsidR="008A56D6" w:rsidRPr="00973FE2" w:rsidRDefault="008A56D6" w:rsidP="003E04D9">
            <w:pPr>
              <w:spacing w:after="0" w:line="240" w:lineRule="auto"/>
              <w:rPr>
                <w:rFonts w:ascii="Times New Roman" w:eastAsia="Times New Roman" w:hAnsi="Times New Roman"/>
                <w:bCs/>
                <w:sz w:val="24"/>
                <w:szCs w:val="24"/>
              </w:rPr>
            </w:pPr>
            <w:r w:rsidRPr="00973FE2">
              <w:rPr>
                <w:rFonts w:ascii="Times New Roman" w:eastAsia="Times New Roman" w:hAnsi="Times New Roman"/>
                <w:bCs/>
                <w:sz w:val="24"/>
                <w:szCs w:val="24"/>
              </w:rPr>
              <w:t xml:space="preserve">Nutritional Value </w:t>
            </w:r>
          </w:p>
          <w:p w:rsidR="008A56D6" w:rsidRPr="00973FE2" w:rsidRDefault="008A56D6" w:rsidP="003E04D9">
            <w:pPr>
              <w:spacing w:after="0" w:line="240" w:lineRule="auto"/>
              <w:rPr>
                <w:rFonts w:ascii="Times New Roman" w:hAnsi="Times New Roman"/>
                <w:sz w:val="24"/>
                <w:szCs w:val="24"/>
              </w:rPr>
            </w:pPr>
            <w:r w:rsidRPr="00973FE2">
              <w:rPr>
                <w:rFonts w:ascii="Times New Roman" w:eastAsia="Times New Roman" w:hAnsi="Times New Roman"/>
                <w:bCs/>
                <w:sz w:val="24"/>
                <w:szCs w:val="24"/>
              </w:rPr>
              <w:t>of  Food</w:t>
            </w:r>
          </w:p>
        </w:tc>
        <w:tc>
          <w:tcPr>
            <w:tcW w:w="562" w:type="pct"/>
          </w:tcPr>
          <w:p w:rsidR="008A56D6" w:rsidRPr="00973FE2" w:rsidRDefault="008A56D6" w:rsidP="003E04D9">
            <w:pPr>
              <w:spacing w:after="0" w:line="240" w:lineRule="auto"/>
              <w:jc w:val="center"/>
              <w:rPr>
                <w:rFonts w:ascii="Times New Roman" w:hAnsi="Times New Roman"/>
                <w:sz w:val="24"/>
                <w:szCs w:val="24"/>
              </w:rPr>
            </w:pPr>
            <w:r w:rsidRPr="00973FE2">
              <w:rPr>
                <w:rFonts w:ascii="Times New Roman" w:hAnsi="Times New Roman"/>
                <w:sz w:val="24"/>
                <w:szCs w:val="24"/>
              </w:rPr>
              <w:t>80</w:t>
            </w:r>
          </w:p>
        </w:tc>
        <w:tc>
          <w:tcPr>
            <w:tcW w:w="890" w:type="pct"/>
          </w:tcPr>
          <w:p w:rsidR="008A56D6" w:rsidRPr="00973FE2" w:rsidRDefault="008A56D6" w:rsidP="003E04D9">
            <w:pPr>
              <w:spacing w:after="0" w:line="240" w:lineRule="auto"/>
              <w:jc w:val="center"/>
              <w:rPr>
                <w:rFonts w:ascii="Times New Roman" w:hAnsi="Times New Roman"/>
                <w:sz w:val="24"/>
                <w:szCs w:val="24"/>
              </w:rPr>
            </w:pPr>
            <w:r w:rsidRPr="00973FE2">
              <w:rPr>
                <w:rFonts w:ascii="Times New Roman" w:hAnsi="Times New Roman"/>
                <w:sz w:val="24"/>
                <w:szCs w:val="24"/>
              </w:rPr>
              <w:t>20</w:t>
            </w:r>
          </w:p>
        </w:tc>
        <w:tc>
          <w:tcPr>
            <w:tcW w:w="551" w:type="pct"/>
          </w:tcPr>
          <w:p w:rsidR="008A56D6" w:rsidRPr="00973FE2" w:rsidRDefault="008A56D6" w:rsidP="003E04D9">
            <w:pPr>
              <w:spacing w:after="0" w:line="240" w:lineRule="auto"/>
              <w:jc w:val="center"/>
              <w:rPr>
                <w:rFonts w:ascii="Times New Roman" w:hAnsi="Times New Roman"/>
                <w:sz w:val="24"/>
                <w:szCs w:val="24"/>
              </w:rPr>
            </w:pPr>
            <w:r w:rsidRPr="00973FE2">
              <w:rPr>
                <w:rFonts w:ascii="Times New Roman" w:hAnsi="Times New Roman"/>
                <w:sz w:val="24"/>
                <w:szCs w:val="24"/>
              </w:rPr>
              <w:t>100</w:t>
            </w:r>
          </w:p>
        </w:tc>
        <w:tc>
          <w:tcPr>
            <w:tcW w:w="624" w:type="pct"/>
          </w:tcPr>
          <w:p w:rsidR="008A56D6" w:rsidRPr="00973FE2" w:rsidRDefault="008A56D6" w:rsidP="003E04D9">
            <w:pPr>
              <w:spacing w:after="0" w:line="240" w:lineRule="auto"/>
              <w:jc w:val="center"/>
              <w:rPr>
                <w:rFonts w:ascii="Times New Roman" w:hAnsi="Times New Roman"/>
                <w:sz w:val="24"/>
                <w:szCs w:val="24"/>
              </w:rPr>
            </w:pPr>
            <w:r w:rsidRPr="00973FE2">
              <w:rPr>
                <w:rFonts w:ascii="Times New Roman" w:hAnsi="Times New Roman"/>
                <w:sz w:val="24"/>
                <w:szCs w:val="24"/>
              </w:rPr>
              <w:t>40</w:t>
            </w:r>
          </w:p>
        </w:tc>
      </w:tr>
      <w:tr w:rsidR="008A56D6" w:rsidRPr="00973FE2" w:rsidTr="003E04D9">
        <w:tc>
          <w:tcPr>
            <w:tcW w:w="420" w:type="pct"/>
          </w:tcPr>
          <w:p w:rsidR="008A56D6" w:rsidRPr="00973FE2" w:rsidRDefault="008A56D6" w:rsidP="003E04D9">
            <w:pPr>
              <w:spacing w:after="0"/>
              <w:jc w:val="center"/>
              <w:rPr>
                <w:rFonts w:ascii="Times New Roman" w:hAnsi="Times New Roman"/>
                <w:sz w:val="24"/>
                <w:szCs w:val="24"/>
              </w:rPr>
            </w:pPr>
            <w:r w:rsidRPr="00973FE2">
              <w:rPr>
                <w:rFonts w:ascii="Times New Roman" w:hAnsi="Times New Roman"/>
                <w:sz w:val="24"/>
                <w:szCs w:val="24"/>
              </w:rPr>
              <w:t>2.</w:t>
            </w:r>
          </w:p>
        </w:tc>
        <w:tc>
          <w:tcPr>
            <w:tcW w:w="752" w:type="pct"/>
          </w:tcPr>
          <w:p w:rsidR="008A56D6" w:rsidRPr="00973FE2" w:rsidRDefault="008A56D6" w:rsidP="003E04D9">
            <w:pPr>
              <w:spacing w:after="0" w:line="240" w:lineRule="auto"/>
              <w:rPr>
                <w:rFonts w:ascii="Times New Roman" w:hAnsi="Times New Roman"/>
                <w:sz w:val="24"/>
                <w:szCs w:val="24"/>
              </w:rPr>
            </w:pPr>
            <w:r w:rsidRPr="00973FE2">
              <w:rPr>
                <w:rFonts w:ascii="Times New Roman" w:hAnsi="Times New Roman"/>
                <w:sz w:val="24"/>
                <w:szCs w:val="24"/>
              </w:rPr>
              <w:t>102</w:t>
            </w:r>
          </w:p>
          <w:p w:rsidR="008A56D6" w:rsidRPr="00973FE2" w:rsidRDefault="008A56D6" w:rsidP="003E04D9">
            <w:pPr>
              <w:spacing w:after="0" w:line="240" w:lineRule="auto"/>
              <w:rPr>
                <w:rFonts w:ascii="Times New Roman" w:hAnsi="Times New Roman"/>
                <w:sz w:val="24"/>
                <w:szCs w:val="24"/>
              </w:rPr>
            </w:pPr>
            <w:r w:rsidRPr="00973FE2">
              <w:rPr>
                <w:rFonts w:ascii="Times New Roman" w:hAnsi="Times New Roman"/>
                <w:sz w:val="24"/>
                <w:szCs w:val="24"/>
              </w:rPr>
              <w:t>(Practical)</w:t>
            </w:r>
          </w:p>
        </w:tc>
        <w:tc>
          <w:tcPr>
            <w:tcW w:w="1201" w:type="pct"/>
          </w:tcPr>
          <w:p w:rsidR="008A56D6" w:rsidRPr="00973FE2" w:rsidRDefault="008A56D6" w:rsidP="003E04D9">
            <w:pPr>
              <w:spacing w:after="0"/>
              <w:rPr>
                <w:rFonts w:ascii="Times New Roman" w:hAnsi="Times New Roman"/>
                <w:sz w:val="24"/>
                <w:szCs w:val="24"/>
              </w:rPr>
            </w:pPr>
            <w:r w:rsidRPr="00973FE2">
              <w:rPr>
                <w:rFonts w:ascii="Times New Roman" w:hAnsi="Times New Roman"/>
                <w:sz w:val="24"/>
                <w:szCs w:val="24"/>
              </w:rPr>
              <w:t>Diet Planning</w:t>
            </w:r>
          </w:p>
        </w:tc>
        <w:tc>
          <w:tcPr>
            <w:tcW w:w="562" w:type="pct"/>
          </w:tcPr>
          <w:p w:rsidR="008A56D6" w:rsidRPr="00973FE2" w:rsidRDefault="008A56D6" w:rsidP="003E04D9">
            <w:pPr>
              <w:spacing w:after="0"/>
              <w:jc w:val="center"/>
              <w:rPr>
                <w:rFonts w:ascii="Times New Roman" w:hAnsi="Times New Roman"/>
                <w:sz w:val="24"/>
                <w:szCs w:val="24"/>
              </w:rPr>
            </w:pPr>
            <w:r w:rsidRPr="00973FE2">
              <w:rPr>
                <w:rFonts w:ascii="Times New Roman" w:hAnsi="Times New Roman"/>
                <w:sz w:val="24"/>
                <w:szCs w:val="24"/>
              </w:rPr>
              <w:t>100</w:t>
            </w:r>
          </w:p>
        </w:tc>
        <w:tc>
          <w:tcPr>
            <w:tcW w:w="890" w:type="pct"/>
          </w:tcPr>
          <w:p w:rsidR="008A56D6" w:rsidRPr="00973FE2" w:rsidRDefault="008A56D6" w:rsidP="003E04D9">
            <w:pPr>
              <w:spacing w:after="0"/>
              <w:jc w:val="center"/>
              <w:rPr>
                <w:rFonts w:ascii="Times New Roman" w:hAnsi="Times New Roman"/>
                <w:sz w:val="24"/>
                <w:szCs w:val="24"/>
              </w:rPr>
            </w:pPr>
            <w:r w:rsidRPr="00973FE2">
              <w:rPr>
                <w:rFonts w:ascii="Times New Roman" w:hAnsi="Times New Roman"/>
                <w:sz w:val="24"/>
                <w:szCs w:val="24"/>
              </w:rPr>
              <w:t>-</w:t>
            </w:r>
          </w:p>
        </w:tc>
        <w:tc>
          <w:tcPr>
            <w:tcW w:w="551" w:type="pct"/>
          </w:tcPr>
          <w:p w:rsidR="008A56D6" w:rsidRPr="00973FE2" w:rsidRDefault="008A56D6" w:rsidP="003E04D9">
            <w:pPr>
              <w:spacing w:after="0"/>
              <w:jc w:val="center"/>
              <w:rPr>
                <w:rFonts w:ascii="Times New Roman" w:hAnsi="Times New Roman"/>
                <w:sz w:val="24"/>
                <w:szCs w:val="24"/>
              </w:rPr>
            </w:pPr>
            <w:r w:rsidRPr="00973FE2">
              <w:rPr>
                <w:rFonts w:ascii="Times New Roman" w:hAnsi="Times New Roman"/>
                <w:sz w:val="24"/>
                <w:szCs w:val="24"/>
              </w:rPr>
              <w:t>100</w:t>
            </w:r>
          </w:p>
        </w:tc>
        <w:tc>
          <w:tcPr>
            <w:tcW w:w="624" w:type="pct"/>
          </w:tcPr>
          <w:p w:rsidR="008A56D6" w:rsidRPr="00973FE2" w:rsidRDefault="008A56D6" w:rsidP="003E04D9">
            <w:pPr>
              <w:spacing w:after="0"/>
              <w:jc w:val="center"/>
              <w:rPr>
                <w:rFonts w:ascii="Times New Roman" w:hAnsi="Times New Roman"/>
                <w:sz w:val="24"/>
                <w:szCs w:val="24"/>
              </w:rPr>
            </w:pPr>
            <w:r w:rsidRPr="00973FE2">
              <w:rPr>
                <w:rFonts w:ascii="Times New Roman" w:hAnsi="Times New Roman"/>
                <w:sz w:val="24"/>
                <w:szCs w:val="24"/>
              </w:rPr>
              <w:t>50</w:t>
            </w:r>
          </w:p>
        </w:tc>
      </w:tr>
      <w:tr w:rsidR="008A56D6" w:rsidRPr="00973FE2" w:rsidTr="003E04D9">
        <w:tc>
          <w:tcPr>
            <w:tcW w:w="2373" w:type="pct"/>
            <w:gridSpan w:val="3"/>
          </w:tcPr>
          <w:p w:rsidR="008A56D6" w:rsidRPr="00973FE2" w:rsidRDefault="008A56D6" w:rsidP="003E04D9">
            <w:pPr>
              <w:spacing w:after="0"/>
              <w:rPr>
                <w:rFonts w:ascii="Times New Roman" w:hAnsi="Times New Roman"/>
                <w:b/>
                <w:sz w:val="24"/>
                <w:szCs w:val="24"/>
              </w:rPr>
            </w:pPr>
            <w:r w:rsidRPr="00973FE2">
              <w:rPr>
                <w:rFonts w:ascii="Times New Roman" w:hAnsi="Times New Roman"/>
                <w:b/>
                <w:sz w:val="24"/>
                <w:szCs w:val="24"/>
              </w:rPr>
              <w:t xml:space="preserve">                                     Total</w:t>
            </w:r>
          </w:p>
        </w:tc>
        <w:tc>
          <w:tcPr>
            <w:tcW w:w="562" w:type="pct"/>
          </w:tcPr>
          <w:p w:rsidR="008A56D6" w:rsidRPr="00973FE2" w:rsidRDefault="008A56D6" w:rsidP="003E04D9">
            <w:pPr>
              <w:jc w:val="center"/>
              <w:rPr>
                <w:rFonts w:ascii="Times New Roman" w:hAnsi="Times New Roman"/>
                <w:b/>
                <w:sz w:val="24"/>
                <w:szCs w:val="24"/>
              </w:rPr>
            </w:pPr>
            <w:r w:rsidRPr="00973FE2">
              <w:rPr>
                <w:rFonts w:ascii="Times New Roman" w:hAnsi="Times New Roman"/>
                <w:b/>
                <w:sz w:val="24"/>
                <w:szCs w:val="24"/>
              </w:rPr>
              <w:t>180</w:t>
            </w:r>
          </w:p>
        </w:tc>
        <w:tc>
          <w:tcPr>
            <w:tcW w:w="890" w:type="pct"/>
          </w:tcPr>
          <w:p w:rsidR="008A56D6" w:rsidRPr="00973FE2" w:rsidRDefault="008A56D6" w:rsidP="003E04D9">
            <w:pPr>
              <w:jc w:val="center"/>
              <w:rPr>
                <w:rFonts w:ascii="Times New Roman" w:hAnsi="Times New Roman"/>
                <w:b/>
                <w:sz w:val="24"/>
                <w:szCs w:val="24"/>
              </w:rPr>
            </w:pPr>
            <w:r w:rsidRPr="00973FE2">
              <w:rPr>
                <w:rFonts w:ascii="Times New Roman" w:hAnsi="Times New Roman"/>
                <w:b/>
                <w:sz w:val="24"/>
                <w:szCs w:val="24"/>
              </w:rPr>
              <w:t>20</w:t>
            </w:r>
          </w:p>
        </w:tc>
        <w:tc>
          <w:tcPr>
            <w:tcW w:w="551" w:type="pct"/>
          </w:tcPr>
          <w:p w:rsidR="008A56D6" w:rsidRPr="00973FE2" w:rsidRDefault="008A56D6" w:rsidP="003E04D9">
            <w:pPr>
              <w:jc w:val="center"/>
              <w:rPr>
                <w:rFonts w:ascii="Times New Roman" w:hAnsi="Times New Roman"/>
                <w:b/>
                <w:sz w:val="24"/>
                <w:szCs w:val="24"/>
              </w:rPr>
            </w:pPr>
            <w:r w:rsidRPr="00973FE2">
              <w:rPr>
                <w:rFonts w:ascii="Times New Roman" w:hAnsi="Times New Roman"/>
                <w:b/>
                <w:sz w:val="24"/>
                <w:szCs w:val="24"/>
              </w:rPr>
              <w:t>200</w:t>
            </w:r>
          </w:p>
        </w:tc>
        <w:tc>
          <w:tcPr>
            <w:tcW w:w="624" w:type="pct"/>
          </w:tcPr>
          <w:p w:rsidR="008A56D6" w:rsidRPr="00973FE2" w:rsidRDefault="008A56D6" w:rsidP="003E04D9">
            <w:pPr>
              <w:jc w:val="center"/>
              <w:rPr>
                <w:rFonts w:ascii="Times New Roman" w:hAnsi="Times New Roman"/>
                <w:b/>
                <w:sz w:val="24"/>
                <w:szCs w:val="24"/>
              </w:rPr>
            </w:pPr>
            <w:r w:rsidRPr="00973FE2">
              <w:rPr>
                <w:rFonts w:ascii="Times New Roman" w:hAnsi="Times New Roman"/>
                <w:b/>
                <w:sz w:val="24"/>
                <w:szCs w:val="24"/>
              </w:rPr>
              <w:t>90</w:t>
            </w:r>
          </w:p>
        </w:tc>
      </w:tr>
    </w:tbl>
    <w:p w:rsidR="008A56D6" w:rsidRPr="00973FE2" w:rsidRDefault="008A56D6" w:rsidP="008A56D6">
      <w:pPr>
        <w:rPr>
          <w:rFonts w:ascii="Times New Roman" w:hAnsi="Times New Roman"/>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BF48E8" w:rsidRDefault="00BF48E8" w:rsidP="008A56D6">
      <w:pPr>
        <w:rPr>
          <w:rFonts w:ascii="Times New Roman" w:hAnsi="Times New Roman"/>
          <w:b/>
          <w:sz w:val="24"/>
          <w:szCs w:val="24"/>
        </w:rPr>
      </w:pPr>
    </w:p>
    <w:p w:rsidR="00BF48E8" w:rsidRDefault="00BF48E8"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Pr="00732733" w:rsidRDefault="008A56D6" w:rsidP="008A56D6">
      <w:pPr>
        <w:spacing w:line="360" w:lineRule="auto"/>
        <w:jc w:val="center"/>
        <w:rPr>
          <w:rFonts w:ascii="Times New Roman" w:hAnsi="Times New Roman"/>
          <w:b/>
          <w:sz w:val="24"/>
          <w:szCs w:val="24"/>
          <w:u w:val="single"/>
        </w:rPr>
      </w:pPr>
      <w:r w:rsidRPr="00732733">
        <w:rPr>
          <w:rFonts w:ascii="Times New Roman" w:hAnsi="Times New Roman"/>
          <w:b/>
          <w:sz w:val="24"/>
          <w:szCs w:val="24"/>
          <w:u w:val="single"/>
        </w:rPr>
        <w:lastRenderedPageBreak/>
        <w:t>PROGRAMME OUTCOMES:-</w:t>
      </w:r>
    </w:p>
    <w:p w:rsidR="008A56D6" w:rsidRPr="00973FE2" w:rsidRDefault="008A56D6" w:rsidP="008A56D6">
      <w:pPr>
        <w:spacing w:after="0" w:line="360" w:lineRule="auto"/>
        <w:jc w:val="both"/>
        <w:rPr>
          <w:rFonts w:ascii="Times New Roman" w:hAnsi="Times New Roman"/>
          <w:sz w:val="24"/>
          <w:szCs w:val="24"/>
        </w:rPr>
      </w:pPr>
      <w:r w:rsidRPr="00973FE2">
        <w:rPr>
          <w:rFonts w:ascii="Times New Roman" w:hAnsi="Times New Roman"/>
          <w:sz w:val="24"/>
          <w:szCs w:val="24"/>
        </w:rPr>
        <w:t>1.</w:t>
      </w:r>
      <w:r w:rsidRPr="00973FE2">
        <w:rPr>
          <w:rFonts w:ascii="Times New Roman" w:hAnsi="Times New Roman"/>
          <w:sz w:val="24"/>
          <w:szCs w:val="24"/>
        </w:rPr>
        <w:tab/>
        <w:t>Learners will be able to comprehend the acquire knowledge during the Programme of study.</w:t>
      </w:r>
    </w:p>
    <w:p w:rsidR="008A56D6" w:rsidRPr="00973FE2" w:rsidRDefault="008A56D6" w:rsidP="008A56D6">
      <w:pPr>
        <w:spacing w:after="0" w:line="360" w:lineRule="auto"/>
        <w:jc w:val="both"/>
        <w:rPr>
          <w:rFonts w:ascii="Times New Roman" w:hAnsi="Times New Roman"/>
          <w:sz w:val="24"/>
          <w:szCs w:val="24"/>
        </w:rPr>
      </w:pPr>
      <w:r w:rsidRPr="00973FE2">
        <w:rPr>
          <w:rFonts w:ascii="Times New Roman" w:hAnsi="Times New Roman"/>
          <w:sz w:val="24"/>
          <w:szCs w:val="24"/>
        </w:rPr>
        <w:t>2.</w:t>
      </w:r>
      <w:r w:rsidRPr="00973FE2">
        <w:rPr>
          <w:rFonts w:ascii="Times New Roman" w:hAnsi="Times New Roman"/>
          <w:sz w:val="24"/>
          <w:szCs w:val="24"/>
        </w:rPr>
        <w:tab/>
        <w:t>Learners will be able to reflect on the issues relating to the discipline-‘Education’.</w:t>
      </w:r>
    </w:p>
    <w:p w:rsidR="008A56D6" w:rsidRPr="00973FE2" w:rsidRDefault="006F45CE" w:rsidP="008A56D6">
      <w:pPr>
        <w:spacing w:after="0" w:line="360" w:lineRule="auto"/>
        <w:ind w:left="810" w:hanging="81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8A56D6" w:rsidRPr="00973FE2">
        <w:rPr>
          <w:rFonts w:ascii="Times New Roman" w:hAnsi="Times New Roman"/>
          <w:sz w:val="24"/>
          <w:szCs w:val="24"/>
        </w:rPr>
        <w:t>Learners will be able to exhibit the professional skills and competencies acquired during the Programme of study.</w:t>
      </w:r>
    </w:p>
    <w:p w:rsidR="008A56D6" w:rsidRPr="00973FE2" w:rsidRDefault="008A56D6" w:rsidP="008A56D6">
      <w:pPr>
        <w:spacing w:after="0" w:line="360" w:lineRule="auto"/>
        <w:ind w:left="810" w:hanging="810"/>
        <w:jc w:val="both"/>
        <w:rPr>
          <w:rFonts w:ascii="Times New Roman" w:hAnsi="Times New Roman"/>
          <w:sz w:val="24"/>
          <w:szCs w:val="24"/>
        </w:rPr>
      </w:pPr>
      <w:r w:rsidRPr="00973FE2">
        <w:rPr>
          <w:rFonts w:ascii="Times New Roman" w:hAnsi="Times New Roman"/>
          <w:sz w:val="24"/>
          <w:szCs w:val="24"/>
        </w:rPr>
        <w:t>4.</w:t>
      </w:r>
      <w:r w:rsidRPr="00973FE2">
        <w:rPr>
          <w:rFonts w:ascii="Times New Roman" w:hAnsi="Times New Roman"/>
          <w:sz w:val="24"/>
          <w:szCs w:val="24"/>
        </w:rPr>
        <w:tab/>
        <w:t>Learners will be able to show scientific &amp; research capabilities in their academic, professional and general life pursuits.</w:t>
      </w:r>
    </w:p>
    <w:p w:rsidR="008A56D6" w:rsidRPr="00973FE2" w:rsidRDefault="008A56D6" w:rsidP="008A56D6">
      <w:pPr>
        <w:spacing w:after="0" w:line="360" w:lineRule="auto"/>
        <w:ind w:left="720" w:hanging="720"/>
        <w:jc w:val="both"/>
        <w:rPr>
          <w:rFonts w:ascii="Times New Roman" w:hAnsi="Times New Roman"/>
          <w:sz w:val="24"/>
          <w:szCs w:val="24"/>
        </w:rPr>
      </w:pPr>
      <w:r w:rsidRPr="00973FE2">
        <w:rPr>
          <w:rFonts w:ascii="Times New Roman" w:hAnsi="Times New Roman"/>
          <w:sz w:val="24"/>
          <w:szCs w:val="24"/>
        </w:rPr>
        <w:t>5.</w:t>
      </w:r>
      <w:r w:rsidRPr="00973FE2">
        <w:rPr>
          <w:rFonts w:ascii="Times New Roman" w:hAnsi="Times New Roman"/>
          <w:sz w:val="24"/>
          <w:szCs w:val="24"/>
        </w:rPr>
        <w:tab/>
        <w:t>Learners will be able to apply the knowledge and skills acquired in academic planning, organizi</w:t>
      </w:r>
      <w:r w:rsidR="006F45CE">
        <w:rPr>
          <w:rFonts w:ascii="Times New Roman" w:hAnsi="Times New Roman"/>
          <w:sz w:val="24"/>
          <w:szCs w:val="24"/>
        </w:rPr>
        <w:t>ng, evaluation, decision making</w:t>
      </w:r>
      <w:r w:rsidRPr="00973FE2">
        <w:rPr>
          <w:rFonts w:ascii="Times New Roman" w:hAnsi="Times New Roman"/>
          <w:sz w:val="24"/>
          <w:szCs w:val="24"/>
        </w:rPr>
        <w:t xml:space="preserve"> </w:t>
      </w:r>
      <w:r w:rsidR="006F45CE" w:rsidRPr="00973FE2">
        <w:rPr>
          <w:rFonts w:ascii="Times New Roman" w:hAnsi="Times New Roman"/>
          <w:sz w:val="24"/>
          <w:szCs w:val="24"/>
        </w:rPr>
        <w:t>and resource</w:t>
      </w:r>
      <w:r w:rsidRPr="00973FE2">
        <w:rPr>
          <w:rFonts w:ascii="Times New Roman" w:hAnsi="Times New Roman"/>
          <w:sz w:val="24"/>
          <w:szCs w:val="24"/>
        </w:rPr>
        <w:t xml:space="preserve"> management according to pre-determined objectives/outcomes.</w:t>
      </w:r>
    </w:p>
    <w:p w:rsidR="008A56D6" w:rsidRPr="00973FE2" w:rsidRDefault="008A56D6" w:rsidP="008A56D6">
      <w:pPr>
        <w:spacing w:after="0" w:line="360" w:lineRule="auto"/>
        <w:ind w:left="720" w:hanging="720"/>
        <w:jc w:val="both"/>
        <w:rPr>
          <w:rFonts w:ascii="Times New Roman" w:hAnsi="Times New Roman"/>
          <w:sz w:val="24"/>
          <w:szCs w:val="24"/>
        </w:rPr>
      </w:pPr>
      <w:r w:rsidRPr="00973FE2">
        <w:rPr>
          <w:rFonts w:ascii="Times New Roman" w:hAnsi="Times New Roman"/>
          <w:sz w:val="24"/>
          <w:szCs w:val="24"/>
        </w:rPr>
        <w:t>6.</w:t>
      </w:r>
      <w:r w:rsidRPr="00973FE2">
        <w:rPr>
          <w:rFonts w:ascii="Times New Roman" w:hAnsi="Times New Roman"/>
          <w:sz w:val="24"/>
          <w:szCs w:val="24"/>
        </w:rPr>
        <w:tab/>
        <w:t>Learners will be able to work as member or leader in various teams and multi-disciplinary &amp; diverse settings.</w:t>
      </w:r>
    </w:p>
    <w:p w:rsidR="008A56D6" w:rsidRPr="00973FE2" w:rsidRDefault="008A56D6" w:rsidP="008A56D6">
      <w:pPr>
        <w:spacing w:after="0" w:line="360" w:lineRule="auto"/>
        <w:jc w:val="both"/>
        <w:rPr>
          <w:rFonts w:ascii="Times New Roman" w:hAnsi="Times New Roman"/>
          <w:sz w:val="24"/>
          <w:szCs w:val="24"/>
        </w:rPr>
      </w:pPr>
      <w:r w:rsidRPr="00973FE2">
        <w:rPr>
          <w:rFonts w:ascii="Times New Roman" w:hAnsi="Times New Roman"/>
          <w:sz w:val="24"/>
          <w:szCs w:val="24"/>
        </w:rPr>
        <w:t>7.</w:t>
      </w:r>
      <w:r w:rsidRPr="00973FE2">
        <w:rPr>
          <w:rFonts w:ascii="Times New Roman" w:hAnsi="Times New Roman"/>
          <w:sz w:val="24"/>
          <w:szCs w:val="24"/>
        </w:rPr>
        <w:tab/>
        <w:t>Learners will be able to discuss and solve the problems relating to the discipline and life.</w:t>
      </w:r>
    </w:p>
    <w:p w:rsidR="008A56D6" w:rsidRPr="00973FE2" w:rsidRDefault="008A56D6" w:rsidP="008A56D6">
      <w:pPr>
        <w:spacing w:after="0" w:line="360" w:lineRule="auto"/>
        <w:jc w:val="both"/>
        <w:rPr>
          <w:rFonts w:ascii="Times New Roman" w:hAnsi="Times New Roman"/>
          <w:sz w:val="24"/>
          <w:szCs w:val="24"/>
        </w:rPr>
      </w:pPr>
      <w:r w:rsidRPr="00973FE2">
        <w:rPr>
          <w:rFonts w:ascii="Times New Roman" w:hAnsi="Times New Roman"/>
          <w:sz w:val="24"/>
          <w:szCs w:val="24"/>
        </w:rPr>
        <w:t>8.</w:t>
      </w:r>
      <w:r w:rsidRPr="00973FE2">
        <w:rPr>
          <w:rFonts w:ascii="Times New Roman" w:hAnsi="Times New Roman"/>
          <w:sz w:val="24"/>
          <w:szCs w:val="24"/>
        </w:rPr>
        <w:tab/>
        <w:t>Learners will be able to state and follow the ethical issues relating to the discipline and society.</w:t>
      </w:r>
    </w:p>
    <w:p w:rsidR="008A56D6" w:rsidRPr="00973FE2" w:rsidRDefault="008A56D6" w:rsidP="008A56D6">
      <w:pPr>
        <w:spacing w:after="0" w:line="360" w:lineRule="auto"/>
        <w:jc w:val="both"/>
        <w:rPr>
          <w:rFonts w:ascii="Times New Roman" w:hAnsi="Times New Roman"/>
          <w:sz w:val="24"/>
          <w:szCs w:val="24"/>
        </w:rPr>
      </w:pPr>
      <w:r w:rsidRPr="00973FE2">
        <w:rPr>
          <w:rFonts w:ascii="Times New Roman" w:hAnsi="Times New Roman"/>
          <w:sz w:val="24"/>
          <w:szCs w:val="24"/>
        </w:rPr>
        <w:t>9.</w:t>
      </w:r>
      <w:r w:rsidRPr="00973FE2">
        <w:rPr>
          <w:rFonts w:ascii="Times New Roman" w:hAnsi="Times New Roman"/>
          <w:sz w:val="24"/>
          <w:szCs w:val="24"/>
        </w:rPr>
        <w:tab/>
        <w:t>Learners will be able to apply different tools and techniques of communication and related skills.</w:t>
      </w: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Pr="00F97679" w:rsidRDefault="008A56D6" w:rsidP="008A56D6">
      <w:pPr>
        <w:tabs>
          <w:tab w:val="center" w:pos="5092"/>
          <w:tab w:val="left" w:pos="8940"/>
        </w:tabs>
        <w:rPr>
          <w:rFonts w:ascii="Times New Roman" w:hAnsi="Times New Roman"/>
          <w:b/>
          <w:sz w:val="28"/>
          <w:szCs w:val="28"/>
          <w:u w:val="single"/>
        </w:rPr>
      </w:pPr>
      <w:r w:rsidRPr="00F97679">
        <w:rPr>
          <w:rFonts w:ascii="Times New Roman" w:hAnsi="Times New Roman"/>
          <w:b/>
          <w:sz w:val="28"/>
          <w:szCs w:val="28"/>
        </w:rPr>
        <w:tab/>
      </w:r>
      <w:r w:rsidRPr="00F97679">
        <w:rPr>
          <w:rFonts w:ascii="Times New Roman" w:hAnsi="Times New Roman"/>
          <w:b/>
          <w:sz w:val="28"/>
          <w:szCs w:val="28"/>
          <w:u w:val="single"/>
        </w:rPr>
        <w:t>PROGRAMME SPECFIC OUTCOMES</w:t>
      </w:r>
      <w:r w:rsidR="00493958">
        <w:rPr>
          <w:rFonts w:ascii="Times New Roman" w:hAnsi="Times New Roman"/>
          <w:b/>
          <w:sz w:val="28"/>
          <w:szCs w:val="28"/>
          <w:u w:val="single"/>
        </w:rPr>
        <w:t>:</w:t>
      </w:r>
      <w:r w:rsidRPr="00F97679">
        <w:rPr>
          <w:rFonts w:ascii="Times New Roman" w:hAnsi="Times New Roman"/>
          <w:b/>
          <w:sz w:val="28"/>
          <w:szCs w:val="28"/>
        </w:rPr>
        <w:tab/>
      </w:r>
    </w:p>
    <w:p w:rsidR="008A56D6" w:rsidRDefault="008A56D6" w:rsidP="008A56D6">
      <w:pPr>
        <w:rPr>
          <w:rFonts w:ascii="Times New Roman" w:hAnsi="Times New Roman"/>
          <w:b/>
          <w:sz w:val="24"/>
          <w:szCs w:val="24"/>
        </w:rPr>
      </w:pPr>
    </w:p>
    <w:p w:rsidR="008A56D6" w:rsidRPr="00946F01" w:rsidRDefault="008A56D6" w:rsidP="008A56D6">
      <w:pPr>
        <w:spacing w:after="0" w:line="360" w:lineRule="auto"/>
        <w:ind w:left="720" w:hanging="720"/>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ab/>
      </w:r>
      <w:r w:rsidR="00BF48E8">
        <w:rPr>
          <w:rFonts w:ascii="Times New Roman" w:hAnsi="Times New Roman"/>
          <w:sz w:val="24"/>
          <w:szCs w:val="24"/>
        </w:rPr>
        <w:t>a</w:t>
      </w:r>
      <w:r w:rsidRPr="00946F01">
        <w:rPr>
          <w:rFonts w:ascii="Times New Roman" w:hAnsi="Times New Roman"/>
          <w:sz w:val="24"/>
          <w:szCs w:val="24"/>
        </w:rPr>
        <w:t>pply knowledge of different nutrients in eradicating of excess and deficiency disorders of    various nutrients.</w:t>
      </w:r>
    </w:p>
    <w:p w:rsidR="008A56D6" w:rsidRPr="00946F01" w:rsidRDefault="00BF48E8" w:rsidP="008A56D6">
      <w:pPr>
        <w:spacing w:after="0" w:line="360" w:lineRule="auto"/>
        <w:ind w:left="72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w:t>
      </w:r>
      <w:r w:rsidR="008A56D6" w:rsidRPr="00946F01">
        <w:rPr>
          <w:rFonts w:ascii="Times New Roman" w:hAnsi="Times New Roman"/>
          <w:sz w:val="24"/>
          <w:szCs w:val="24"/>
        </w:rPr>
        <w:t>pply knowledge of carbohydrates, fats and protein in different sports activities.</w:t>
      </w:r>
    </w:p>
    <w:p w:rsidR="008A56D6" w:rsidRPr="00946F01" w:rsidRDefault="00BF48E8" w:rsidP="008A56D6">
      <w:pPr>
        <w:spacing w:after="0" w:line="360" w:lineRule="auto"/>
        <w:ind w:left="72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w:t>
      </w:r>
      <w:r w:rsidR="008A56D6" w:rsidRPr="00946F01">
        <w:rPr>
          <w:rFonts w:ascii="Times New Roman" w:hAnsi="Times New Roman"/>
          <w:sz w:val="24"/>
          <w:szCs w:val="24"/>
        </w:rPr>
        <w:t>repare diet chart for requirements of carbohydrates, fats and protein in short duration, medium duration and long duration activities.</w:t>
      </w:r>
    </w:p>
    <w:p w:rsidR="008A56D6" w:rsidRPr="00946F01" w:rsidRDefault="00BF48E8" w:rsidP="008A56D6">
      <w:pPr>
        <w:spacing w:after="0" w:line="360" w:lineRule="auto"/>
        <w:ind w:left="72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w:t>
      </w:r>
      <w:r w:rsidR="008A56D6" w:rsidRPr="00946F01">
        <w:rPr>
          <w:rFonts w:ascii="Times New Roman" w:hAnsi="Times New Roman"/>
          <w:sz w:val="24"/>
          <w:szCs w:val="24"/>
        </w:rPr>
        <w:t>pply knowledge of vitamins, minerals and fluids in different sports activities.</w:t>
      </w:r>
    </w:p>
    <w:p w:rsidR="008A56D6" w:rsidRPr="00946F01" w:rsidRDefault="00BF48E8" w:rsidP="008A56D6">
      <w:pPr>
        <w:spacing w:after="0" w:line="360" w:lineRule="auto"/>
        <w:ind w:left="720"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w:t>
      </w:r>
      <w:r w:rsidR="008A56D6" w:rsidRPr="00946F01">
        <w:rPr>
          <w:rFonts w:ascii="Times New Roman" w:hAnsi="Times New Roman"/>
          <w:sz w:val="24"/>
          <w:szCs w:val="24"/>
        </w:rPr>
        <w:t xml:space="preserve">repare and apply nutritional supplementation such as antioxidants, creatine, omega-3, fatty acids for different sports activities and also prepare meal planning for different periods of periodization.  </w:t>
      </w:r>
    </w:p>
    <w:p w:rsidR="008A56D6" w:rsidRPr="00973FE2" w:rsidRDefault="008A56D6" w:rsidP="008A56D6">
      <w:pPr>
        <w:spacing w:after="0" w:line="360" w:lineRule="auto"/>
        <w:rPr>
          <w:rFonts w:ascii="Times New Roman" w:hAnsi="Times New Roman"/>
          <w:b/>
          <w:sz w:val="24"/>
          <w:szCs w:val="24"/>
        </w:rPr>
      </w:pPr>
    </w:p>
    <w:p w:rsidR="008A56D6" w:rsidRPr="00973FE2" w:rsidRDefault="008A56D6" w:rsidP="008A56D6">
      <w:pPr>
        <w:rPr>
          <w:rFonts w:ascii="Times New Roman" w:hAnsi="Times New Roman"/>
          <w:b/>
          <w:sz w:val="24"/>
          <w:szCs w:val="24"/>
        </w:rPr>
      </w:pPr>
    </w:p>
    <w:p w:rsidR="008A56D6" w:rsidRPr="00973FE2" w:rsidRDefault="008A56D6" w:rsidP="008A56D6">
      <w:pPr>
        <w:rPr>
          <w:rFonts w:ascii="Times New Roman" w:hAnsi="Times New Roman"/>
          <w:b/>
          <w:sz w:val="24"/>
          <w:szCs w:val="24"/>
        </w:rPr>
      </w:pPr>
    </w:p>
    <w:p w:rsidR="008A56D6" w:rsidRPr="00973FE2" w:rsidRDefault="008A56D6" w:rsidP="008A56D6">
      <w:pPr>
        <w:rPr>
          <w:rFonts w:ascii="Times New Roman" w:hAnsi="Times New Roman"/>
          <w:b/>
          <w:sz w:val="24"/>
          <w:szCs w:val="24"/>
        </w:rPr>
      </w:pPr>
    </w:p>
    <w:p w:rsidR="008A56D6" w:rsidRPr="00973FE2"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rPr>
          <w:rFonts w:ascii="Times New Roman" w:hAnsi="Times New Roman"/>
          <w:b/>
          <w:sz w:val="24"/>
          <w:szCs w:val="24"/>
        </w:rPr>
      </w:pPr>
    </w:p>
    <w:p w:rsidR="008A56D6" w:rsidRDefault="008A56D6" w:rsidP="008A56D6">
      <w:pPr>
        <w:spacing w:line="240" w:lineRule="auto"/>
        <w:rPr>
          <w:rFonts w:ascii="Times New Roman" w:hAnsi="Times New Roman"/>
          <w:b/>
          <w:sz w:val="24"/>
          <w:szCs w:val="24"/>
        </w:rPr>
      </w:pPr>
    </w:p>
    <w:p w:rsidR="008A56D6" w:rsidRDefault="008A56D6" w:rsidP="008A56D6">
      <w:pPr>
        <w:spacing w:line="240" w:lineRule="auto"/>
        <w:rPr>
          <w:rFonts w:ascii="Times New Roman" w:hAnsi="Times New Roman"/>
          <w:b/>
          <w:sz w:val="24"/>
          <w:szCs w:val="24"/>
        </w:rPr>
      </w:pPr>
    </w:p>
    <w:p w:rsidR="008A56D6" w:rsidRDefault="008A56D6" w:rsidP="008A56D6">
      <w:pPr>
        <w:spacing w:line="240" w:lineRule="auto"/>
        <w:rPr>
          <w:rFonts w:ascii="Times New Roman" w:hAnsi="Times New Roman"/>
          <w:b/>
          <w:sz w:val="24"/>
          <w:szCs w:val="24"/>
        </w:rPr>
      </w:pPr>
    </w:p>
    <w:p w:rsidR="008A56D6" w:rsidRDefault="008A56D6" w:rsidP="008A56D6">
      <w:pPr>
        <w:spacing w:line="240" w:lineRule="auto"/>
        <w:rPr>
          <w:rFonts w:ascii="Times New Roman" w:hAnsi="Times New Roman"/>
          <w:b/>
          <w:sz w:val="24"/>
          <w:szCs w:val="24"/>
        </w:rPr>
      </w:pPr>
    </w:p>
    <w:p w:rsidR="008A56D6" w:rsidRDefault="008A56D6" w:rsidP="008A56D6">
      <w:pPr>
        <w:spacing w:line="240" w:lineRule="auto"/>
        <w:rPr>
          <w:rFonts w:ascii="Times New Roman" w:hAnsi="Times New Roman"/>
          <w:b/>
          <w:sz w:val="24"/>
          <w:szCs w:val="24"/>
        </w:rPr>
      </w:pPr>
    </w:p>
    <w:p w:rsidR="008A56D6" w:rsidRPr="007305B8" w:rsidRDefault="00797A77" w:rsidP="008A56D6">
      <w:pPr>
        <w:spacing w:after="0" w:line="240" w:lineRule="auto"/>
        <w:jc w:val="center"/>
        <w:rPr>
          <w:rFonts w:ascii="Times New Roman" w:hAnsi="Times New Roman"/>
          <w:b/>
          <w:sz w:val="32"/>
          <w:szCs w:val="32"/>
        </w:rPr>
      </w:pPr>
      <w:r>
        <w:rPr>
          <w:rFonts w:ascii="Times New Roman" w:hAnsi="Times New Roman"/>
          <w:b/>
          <w:sz w:val="32"/>
          <w:szCs w:val="32"/>
        </w:rPr>
        <w:lastRenderedPageBreak/>
        <w:t>Certificate Course in</w:t>
      </w:r>
      <w:r w:rsidR="008A56D6" w:rsidRPr="007305B8">
        <w:rPr>
          <w:rFonts w:ascii="Times New Roman" w:hAnsi="Times New Roman"/>
          <w:b/>
          <w:sz w:val="32"/>
          <w:szCs w:val="32"/>
        </w:rPr>
        <w:t xml:space="preserve"> Sports Dietician (3-Months)</w:t>
      </w:r>
    </w:p>
    <w:p w:rsidR="008A56D6" w:rsidRPr="007305B8" w:rsidRDefault="008A56D6" w:rsidP="008A56D6">
      <w:pPr>
        <w:spacing w:after="0" w:line="240" w:lineRule="auto"/>
        <w:jc w:val="center"/>
        <w:rPr>
          <w:rFonts w:ascii="Times New Roman" w:hAnsi="Times New Roman"/>
          <w:b/>
          <w:sz w:val="32"/>
          <w:szCs w:val="32"/>
        </w:rPr>
      </w:pPr>
      <w:r w:rsidRPr="007305B8">
        <w:rPr>
          <w:rFonts w:ascii="Times New Roman" w:hAnsi="Times New Roman"/>
          <w:b/>
          <w:sz w:val="32"/>
          <w:szCs w:val="32"/>
        </w:rPr>
        <w:t>Syllabus (w. e. f - 2016-17)</w:t>
      </w:r>
    </w:p>
    <w:p w:rsidR="008A56D6" w:rsidRPr="007305B8" w:rsidRDefault="008A56D6" w:rsidP="008A56D6">
      <w:pPr>
        <w:spacing w:after="0" w:line="240" w:lineRule="auto"/>
        <w:jc w:val="center"/>
        <w:rPr>
          <w:rFonts w:ascii="Times New Roman" w:eastAsia="Times New Roman" w:hAnsi="Times New Roman"/>
          <w:b/>
          <w:bCs/>
          <w:sz w:val="32"/>
          <w:szCs w:val="32"/>
        </w:rPr>
      </w:pPr>
      <w:r w:rsidRPr="007305B8">
        <w:rPr>
          <w:rFonts w:ascii="Times New Roman" w:eastAsia="Times New Roman" w:hAnsi="Times New Roman"/>
          <w:b/>
          <w:bCs/>
          <w:sz w:val="32"/>
          <w:szCs w:val="32"/>
        </w:rPr>
        <w:t>Paper – 101 (Nutritional Value of Food)</w:t>
      </w:r>
    </w:p>
    <w:p w:rsidR="008A56D6" w:rsidRPr="007305B8" w:rsidRDefault="008A56D6" w:rsidP="008A56D6">
      <w:pPr>
        <w:spacing w:after="0" w:line="240" w:lineRule="auto"/>
        <w:jc w:val="center"/>
        <w:rPr>
          <w:rFonts w:ascii="Times New Roman" w:eastAsia="Times New Roman" w:hAnsi="Times New Roman"/>
          <w:bCs/>
          <w:sz w:val="32"/>
          <w:szCs w:val="32"/>
        </w:rPr>
      </w:pPr>
    </w:p>
    <w:p w:rsidR="008A56D6" w:rsidRDefault="008A56D6" w:rsidP="008A56D6">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973FE2">
        <w:rPr>
          <w:rFonts w:ascii="Times New Roman" w:eastAsia="Times New Roman" w:hAnsi="Times New Roman"/>
          <w:b/>
          <w:bCs/>
          <w:sz w:val="24"/>
          <w:szCs w:val="24"/>
        </w:rPr>
        <w:t>Total Marks: 100</w:t>
      </w:r>
    </w:p>
    <w:p w:rsidR="008A56D6" w:rsidRPr="0009188A" w:rsidRDefault="008A56D6" w:rsidP="008A56D6">
      <w:pPr>
        <w:spacing w:after="0"/>
        <w:rPr>
          <w:rFonts w:ascii="Times New Roman" w:eastAsia="Times New Roman" w:hAnsi="Times New Roman"/>
          <w:b/>
          <w:bCs/>
          <w:sz w:val="24"/>
          <w:szCs w:val="24"/>
        </w:rPr>
      </w:pPr>
      <w:r w:rsidRPr="00973FE2">
        <w:rPr>
          <w:rFonts w:ascii="Times New Roman" w:eastAsia="Times New Roman" w:hAnsi="Times New Roman"/>
          <w:b/>
          <w:bCs/>
          <w:sz w:val="24"/>
          <w:szCs w:val="24"/>
        </w:rPr>
        <w:t xml:space="preserve">Time: Three Hours            </w:t>
      </w:r>
      <w:r>
        <w:rPr>
          <w:rFonts w:ascii="Times New Roman" w:eastAsia="Times New Roman" w:hAnsi="Times New Roman"/>
          <w:b/>
          <w:bCs/>
          <w:sz w:val="24"/>
          <w:szCs w:val="24"/>
        </w:rPr>
        <w:t xml:space="preserve">                                            </w:t>
      </w:r>
      <w:r w:rsidRPr="00973FE2">
        <w:rPr>
          <w:rFonts w:ascii="Times New Roman" w:eastAsia="Times New Roman" w:hAnsi="Times New Roman"/>
          <w:b/>
          <w:bCs/>
          <w:sz w:val="24"/>
          <w:szCs w:val="24"/>
        </w:rPr>
        <w:t xml:space="preserve"> (Theory Marks: 80 + Internal Assessment: 20)</w:t>
      </w:r>
    </w:p>
    <w:p w:rsidR="008A56D6" w:rsidRDefault="008A56D6" w:rsidP="008A56D6">
      <w:pPr>
        <w:spacing w:line="240" w:lineRule="auto"/>
        <w:jc w:val="both"/>
        <w:rPr>
          <w:rFonts w:ascii="Times New Roman" w:eastAsia="Times New Roman" w:hAnsi="Times New Roman"/>
          <w:bCs/>
          <w:sz w:val="24"/>
          <w:szCs w:val="24"/>
        </w:rPr>
      </w:pPr>
      <w:r w:rsidRPr="00973FE2">
        <w:rPr>
          <w:rFonts w:ascii="Times New Roman" w:eastAsia="Times New Roman" w:hAnsi="Times New Roman"/>
          <w:bCs/>
          <w:sz w:val="24"/>
          <w:szCs w:val="24"/>
        </w:rPr>
        <w:t xml:space="preserve"> </w:t>
      </w:r>
    </w:p>
    <w:p w:rsidR="008A56D6" w:rsidRPr="00D41AEE" w:rsidRDefault="008A56D6" w:rsidP="008A56D6">
      <w:pPr>
        <w:spacing w:line="240" w:lineRule="auto"/>
        <w:jc w:val="both"/>
        <w:rPr>
          <w:rFonts w:ascii="Times New Roman" w:eastAsia="Times New Roman" w:hAnsi="Times New Roman"/>
          <w:b/>
          <w:sz w:val="24"/>
          <w:szCs w:val="24"/>
        </w:rPr>
      </w:pPr>
      <w:r>
        <w:rPr>
          <w:rFonts w:ascii="Times New Roman" w:eastAsia="Times New Roman" w:hAnsi="Times New Roman"/>
          <w:b/>
          <w:bCs/>
          <w:sz w:val="24"/>
          <w:szCs w:val="24"/>
        </w:rPr>
        <w:t xml:space="preserve">     </w:t>
      </w:r>
      <w:r w:rsidRPr="00D41AEE">
        <w:rPr>
          <w:rFonts w:ascii="Times New Roman" w:eastAsia="Times New Roman" w:hAnsi="Times New Roman"/>
          <w:b/>
          <w:bCs/>
          <w:sz w:val="24"/>
          <w:szCs w:val="24"/>
        </w:rPr>
        <w:t xml:space="preserve">Note: </w:t>
      </w:r>
      <w:r w:rsidRPr="00D41AEE">
        <w:rPr>
          <w:rFonts w:ascii="Times New Roman" w:eastAsia="Times New Roman" w:hAnsi="Times New Roman"/>
          <w:b/>
          <w:sz w:val="24"/>
          <w:szCs w:val="24"/>
        </w:rPr>
        <w:t>Paper setter is required to set 2 questions from each Unit - I, II, III and IV.  Unit - V consists of 10 questions of short answers distributed from all over the syllabus. The candidates are required to attempt one question from each Unit – I, II, III &amp; IV carrying 15 marks for each question. Unit - V is compulsory for all consisting 2 marks of each short answer.</w:t>
      </w:r>
    </w:p>
    <w:p w:rsidR="008A56D6" w:rsidRPr="000A50C6" w:rsidRDefault="008A56D6" w:rsidP="008A56D6">
      <w:pPr>
        <w:spacing w:after="0"/>
        <w:ind w:left="720" w:hanging="720"/>
        <w:rPr>
          <w:rFonts w:ascii="Times New Roman" w:hAnsi="Times New Roman"/>
          <w:sz w:val="24"/>
          <w:szCs w:val="24"/>
        </w:rPr>
      </w:pPr>
    </w:p>
    <w:p w:rsidR="008A56D6" w:rsidRPr="001A6687" w:rsidRDefault="008A56D6" w:rsidP="008A56D6">
      <w:pPr>
        <w:spacing w:after="0"/>
        <w:ind w:left="720" w:hanging="720"/>
        <w:rPr>
          <w:rFonts w:ascii="Times New Roman" w:hAnsi="Times New Roman"/>
          <w:b/>
          <w:sz w:val="28"/>
          <w:szCs w:val="28"/>
          <w:u w:val="single"/>
        </w:rPr>
      </w:pPr>
      <w:r w:rsidRPr="001A6687">
        <w:rPr>
          <w:rFonts w:ascii="Times New Roman" w:hAnsi="Times New Roman"/>
          <w:b/>
          <w:sz w:val="28"/>
          <w:szCs w:val="28"/>
          <w:u w:val="single"/>
        </w:rPr>
        <w:t>Course Outcomes:</w:t>
      </w:r>
    </w:p>
    <w:p w:rsidR="008A56D6" w:rsidRPr="00BE12F4" w:rsidRDefault="008A56D6" w:rsidP="008A56D6">
      <w:pPr>
        <w:spacing w:after="0"/>
        <w:ind w:left="720" w:hanging="720"/>
        <w:rPr>
          <w:rFonts w:ascii="Times New Roman" w:hAnsi="Times New Roman"/>
          <w:b/>
          <w:sz w:val="24"/>
          <w:szCs w:val="24"/>
        </w:rPr>
      </w:pPr>
      <w:r>
        <w:rPr>
          <w:rFonts w:ascii="Times New Roman" w:hAnsi="Times New Roman"/>
          <w:b/>
          <w:sz w:val="24"/>
          <w:szCs w:val="24"/>
        </w:rPr>
        <w:t xml:space="preserve"> </w:t>
      </w:r>
      <w:r w:rsidRPr="00BE12F4">
        <w:rPr>
          <w:rFonts w:ascii="Times New Roman" w:hAnsi="Times New Roman"/>
          <w:b/>
          <w:sz w:val="24"/>
          <w:szCs w:val="24"/>
        </w:rPr>
        <w:tab/>
      </w:r>
    </w:p>
    <w:p w:rsidR="008A56D6" w:rsidRPr="00365C70" w:rsidRDefault="008A56D6" w:rsidP="008A56D6">
      <w:pPr>
        <w:rPr>
          <w:rFonts w:ascii="Times New Roman" w:hAnsi="Times New Roman"/>
          <w:b/>
          <w:sz w:val="26"/>
          <w:szCs w:val="26"/>
        </w:rPr>
      </w:pPr>
      <w:r w:rsidRPr="00365C70">
        <w:rPr>
          <w:rFonts w:ascii="Times New Roman" w:hAnsi="Times New Roman"/>
          <w:b/>
          <w:sz w:val="26"/>
          <w:szCs w:val="26"/>
        </w:rPr>
        <w:t>After completion of the course contents of this paper, the student will be able to:</w:t>
      </w:r>
    </w:p>
    <w:p w:rsidR="008A56D6" w:rsidRPr="000A50C6" w:rsidRDefault="008A56D6" w:rsidP="008A56D6">
      <w:pPr>
        <w:spacing w:after="0"/>
        <w:ind w:left="1440" w:hanging="1440"/>
        <w:rPr>
          <w:rFonts w:ascii="Times New Roman" w:hAnsi="Times New Roman"/>
          <w:sz w:val="24"/>
          <w:szCs w:val="24"/>
        </w:rPr>
      </w:pPr>
      <w:r w:rsidRPr="0005342A">
        <w:rPr>
          <w:rFonts w:ascii="Times New Roman" w:hAnsi="Times New Roman"/>
          <w:b/>
          <w:bCs/>
          <w:color w:val="000000"/>
          <w:sz w:val="24"/>
          <w:szCs w:val="24"/>
        </w:rPr>
        <w:t xml:space="preserve">CCSD 101.1 </w:t>
      </w:r>
      <w:r>
        <w:rPr>
          <w:rFonts w:ascii="Times New Roman" w:hAnsi="Times New Roman"/>
          <w:b/>
          <w:bCs/>
          <w:color w:val="000000"/>
          <w:sz w:val="24"/>
          <w:szCs w:val="24"/>
        </w:rPr>
        <w:tab/>
      </w:r>
      <w:r w:rsidRPr="00732733">
        <w:rPr>
          <w:rFonts w:ascii="Times New Roman" w:hAnsi="Times New Roman"/>
          <w:bCs/>
          <w:color w:val="000000"/>
          <w:sz w:val="24"/>
          <w:szCs w:val="24"/>
        </w:rPr>
        <w:t>a</w:t>
      </w:r>
      <w:r w:rsidRPr="000A50C6">
        <w:rPr>
          <w:rFonts w:ascii="Times New Roman" w:hAnsi="Times New Roman"/>
          <w:sz w:val="24"/>
          <w:szCs w:val="24"/>
        </w:rPr>
        <w:t>pply knowledge of carbohydrates and fats in removing related disorders of these nutrients.</w:t>
      </w:r>
    </w:p>
    <w:p w:rsidR="008A56D6" w:rsidRDefault="008A56D6" w:rsidP="008A56D6">
      <w:pPr>
        <w:spacing w:after="0"/>
        <w:rPr>
          <w:rFonts w:ascii="Times New Roman" w:hAnsi="Times New Roman"/>
          <w:sz w:val="24"/>
          <w:szCs w:val="24"/>
        </w:rPr>
      </w:pPr>
      <w:r w:rsidRPr="0005342A">
        <w:rPr>
          <w:rFonts w:ascii="Times New Roman" w:hAnsi="Times New Roman"/>
          <w:b/>
          <w:bCs/>
          <w:color w:val="000000"/>
          <w:sz w:val="24"/>
          <w:szCs w:val="24"/>
        </w:rPr>
        <w:t>CCSD 101.2</w:t>
      </w:r>
      <w:r>
        <w:rPr>
          <w:rFonts w:ascii="Times New Roman" w:hAnsi="Times New Roman"/>
          <w:b/>
          <w:bCs/>
          <w:color w:val="000000"/>
          <w:sz w:val="24"/>
          <w:szCs w:val="24"/>
        </w:rPr>
        <w:tab/>
        <w:t xml:space="preserve"> </w:t>
      </w:r>
      <w:r>
        <w:rPr>
          <w:rFonts w:ascii="Times New Roman" w:hAnsi="Times New Roman"/>
          <w:sz w:val="24"/>
          <w:szCs w:val="24"/>
        </w:rPr>
        <w:t>a</w:t>
      </w:r>
      <w:r w:rsidRPr="000A50C6">
        <w:rPr>
          <w:rFonts w:ascii="Times New Roman" w:hAnsi="Times New Roman"/>
          <w:sz w:val="24"/>
          <w:szCs w:val="24"/>
        </w:rPr>
        <w:t>pply knowledge of protein and fats in removing related disorders.</w:t>
      </w:r>
    </w:p>
    <w:p w:rsidR="008A56D6" w:rsidRPr="000A50C6" w:rsidRDefault="008A56D6" w:rsidP="008A56D6">
      <w:pPr>
        <w:spacing w:after="0"/>
        <w:rPr>
          <w:rFonts w:ascii="Times New Roman" w:hAnsi="Times New Roman"/>
          <w:sz w:val="24"/>
          <w:szCs w:val="24"/>
        </w:rPr>
      </w:pPr>
      <w:r w:rsidRPr="0005342A">
        <w:rPr>
          <w:rFonts w:ascii="Times New Roman" w:hAnsi="Times New Roman"/>
          <w:b/>
          <w:bCs/>
          <w:color w:val="000000"/>
          <w:sz w:val="24"/>
          <w:szCs w:val="24"/>
        </w:rPr>
        <w:t>CCSD 101.3</w:t>
      </w:r>
      <w:r>
        <w:rPr>
          <w:rFonts w:ascii="Times New Roman" w:hAnsi="Times New Roman"/>
          <w:b/>
          <w:bCs/>
          <w:color w:val="000000"/>
          <w:sz w:val="24"/>
          <w:szCs w:val="24"/>
        </w:rPr>
        <w:tab/>
        <w:t xml:space="preserve"> </w:t>
      </w:r>
      <w:r>
        <w:rPr>
          <w:rFonts w:ascii="Times New Roman" w:hAnsi="Times New Roman"/>
          <w:sz w:val="24"/>
          <w:szCs w:val="24"/>
        </w:rPr>
        <w:t>a</w:t>
      </w:r>
      <w:r w:rsidRPr="000A50C6">
        <w:rPr>
          <w:rFonts w:ascii="Times New Roman" w:hAnsi="Times New Roman"/>
          <w:sz w:val="24"/>
          <w:szCs w:val="24"/>
        </w:rPr>
        <w:t>pply knowledge of vitamins, minerals and fluids for different sports activities.</w:t>
      </w:r>
    </w:p>
    <w:p w:rsidR="008A56D6" w:rsidRPr="000A50C6" w:rsidRDefault="008A56D6" w:rsidP="008A56D6">
      <w:pPr>
        <w:spacing w:after="0"/>
        <w:ind w:left="1530" w:hanging="1530"/>
        <w:rPr>
          <w:rFonts w:ascii="Times New Roman" w:hAnsi="Times New Roman"/>
          <w:sz w:val="24"/>
          <w:szCs w:val="24"/>
        </w:rPr>
      </w:pPr>
      <w:r w:rsidRPr="0005342A">
        <w:rPr>
          <w:rFonts w:ascii="Times New Roman" w:hAnsi="Times New Roman"/>
          <w:b/>
          <w:bCs/>
          <w:color w:val="000000"/>
          <w:sz w:val="24"/>
          <w:szCs w:val="24"/>
        </w:rPr>
        <w:t>CCSD 101.4</w:t>
      </w:r>
      <w:r>
        <w:rPr>
          <w:rFonts w:ascii="Times New Roman" w:hAnsi="Times New Roman"/>
          <w:bCs/>
          <w:color w:val="000000"/>
          <w:sz w:val="24"/>
          <w:szCs w:val="24"/>
        </w:rPr>
        <w:t xml:space="preserve"> </w:t>
      </w:r>
      <w:r>
        <w:rPr>
          <w:rFonts w:ascii="Times New Roman" w:hAnsi="Times New Roman"/>
          <w:bCs/>
          <w:color w:val="000000"/>
          <w:sz w:val="24"/>
          <w:szCs w:val="24"/>
        </w:rPr>
        <w:tab/>
        <w:t>p</w:t>
      </w:r>
      <w:r w:rsidRPr="000A50C6">
        <w:rPr>
          <w:rFonts w:ascii="Times New Roman" w:hAnsi="Times New Roman"/>
          <w:sz w:val="24"/>
          <w:szCs w:val="24"/>
        </w:rPr>
        <w:t>repare diet plan for competition and transitional period along with nutritional supplementation.</w:t>
      </w:r>
    </w:p>
    <w:p w:rsidR="008A56D6" w:rsidRDefault="008A56D6" w:rsidP="008A56D6">
      <w:pPr>
        <w:tabs>
          <w:tab w:val="left" w:pos="1980"/>
        </w:tabs>
        <w:spacing w:after="0" w:line="360" w:lineRule="auto"/>
        <w:ind w:left="1980" w:hanging="1980"/>
        <w:jc w:val="center"/>
        <w:rPr>
          <w:rFonts w:ascii="Times New Roman" w:hAnsi="Times New Roman"/>
          <w:b/>
          <w:sz w:val="32"/>
          <w:szCs w:val="32"/>
          <w:u w:val="single"/>
        </w:rPr>
      </w:pPr>
    </w:p>
    <w:p w:rsidR="008A56D6" w:rsidRPr="00953D27" w:rsidRDefault="008A56D6" w:rsidP="008A56D6">
      <w:pPr>
        <w:tabs>
          <w:tab w:val="left" w:pos="1980"/>
        </w:tabs>
        <w:spacing w:after="0" w:line="360" w:lineRule="auto"/>
        <w:ind w:left="1980" w:hanging="1980"/>
        <w:jc w:val="center"/>
        <w:rPr>
          <w:rFonts w:ascii="Times New Roman" w:hAnsi="Times New Roman"/>
          <w:b/>
          <w:sz w:val="32"/>
          <w:szCs w:val="32"/>
          <w:u w:val="single"/>
        </w:rPr>
      </w:pPr>
      <w:r w:rsidRPr="00953D27">
        <w:rPr>
          <w:rFonts w:ascii="Times New Roman" w:hAnsi="Times New Roman"/>
          <w:b/>
          <w:sz w:val="32"/>
          <w:szCs w:val="32"/>
          <w:u w:val="single"/>
        </w:rPr>
        <w:t>SYLLABUS</w:t>
      </w:r>
    </w:p>
    <w:p w:rsidR="008A56D6" w:rsidRPr="000A50C6" w:rsidRDefault="008A56D6" w:rsidP="008A56D6">
      <w:pPr>
        <w:spacing w:after="0"/>
        <w:ind w:left="810" w:hanging="810"/>
        <w:rPr>
          <w:rFonts w:ascii="Times New Roman" w:hAnsi="Times New Roman"/>
          <w:b/>
          <w:sz w:val="24"/>
          <w:szCs w:val="24"/>
        </w:rPr>
      </w:pPr>
    </w:p>
    <w:p w:rsidR="008A56D6" w:rsidRPr="007305B8" w:rsidRDefault="008A56D6" w:rsidP="008A56D6">
      <w:pPr>
        <w:rPr>
          <w:rFonts w:ascii="Times New Roman" w:hAnsi="Times New Roman"/>
          <w:b/>
          <w:sz w:val="28"/>
          <w:szCs w:val="28"/>
          <w:u w:val="single"/>
        </w:rPr>
      </w:pPr>
      <w:r w:rsidRPr="007305B8">
        <w:rPr>
          <w:rFonts w:ascii="Times New Roman" w:hAnsi="Times New Roman"/>
          <w:b/>
          <w:sz w:val="28"/>
          <w:szCs w:val="28"/>
          <w:u w:val="single"/>
        </w:rPr>
        <w:t xml:space="preserve">Unit 1: Carbohydrates and Fats   </w:t>
      </w:r>
    </w:p>
    <w:p w:rsidR="008A56D6" w:rsidRPr="00973FE2" w:rsidRDefault="008A56D6" w:rsidP="008A56D6">
      <w:pPr>
        <w:spacing w:after="0" w:line="240" w:lineRule="auto"/>
        <w:rPr>
          <w:rFonts w:ascii="Times New Roman" w:hAnsi="Times New Roman"/>
          <w:sz w:val="24"/>
          <w:szCs w:val="24"/>
        </w:rPr>
      </w:pPr>
      <w:r w:rsidRPr="00973FE2">
        <w:rPr>
          <w:rFonts w:ascii="Times New Roman" w:hAnsi="Times New Roman"/>
          <w:sz w:val="24"/>
          <w:szCs w:val="24"/>
        </w:rPr>
        <w:t xml:space="preserve">Carbohydrate: Types of Carbohydrate and their availability in different types of food stuffs. </w:t>
      </w:r>
    </w:p>
    <w:p w:rsidR="008A56D6" w:rsidRPr="00973FE2" w:rsidRDefault="008A56D6" w:rsidP="008A56D6">
      <w:pPr>
        <w:spacing w:after="0" w:line="240" w:lineRule="auto"/>
        <w:rPr>
          <w:rFonts w:ascii="Times New Roman" w:hAnsi="Times New Roman"/>
          <w:sz w:val="24"/>
          <w:szCs w:val="24"/>
        </w:rPr>
      </w:pPr>
      <w:r w:rsidRPr="00973FE2">
        <w:rPr>
          <w:rFonts w:ascii="Times New Roman" w:hAnsi="Times New Roman"/>
          <w:sz w:val="24"/>
          <w:szCs w:val="24"/>
        </w:rPr>
        <w:t>Fats: Types of fats and their availability in different types of food stuffs.</w:t>
      </w:r>
    </w:p>
    <w:p w:rsidR="008A56D6" w:rsidRPr="00973FE2" w:rsidRDefault="008A56D6" w:rsidP="008A56D6">
      <w:pPr>
        <w:spacing w:after="0" w:line="240" w:lineRule="auto"/>
        <w:rPr>
          <w:rFonts w:ascii="Times New Roman" w:hAnsi="Times New Roman"/>
          <w:sz w:val="24"/>
          <w:szCs w:val="24"/>
        </w:rPr>
      </w:pPr>
      <w:r w:rsidRPr="00973FE2">
        <w:rPr>
          <w:rFonts w:ascii="Times New Roman" w:hAnsi="Times New Roman"/>
          <w:sz w:val="24"/>
          <w:szCs w:val="24"/>
        </w:rPr>
        <w:t xml:space="preserve">Overview of deficiency and excess disorders of Carbohydrates and Fats in sports persons.    </w:t>
      </w:r>
    </w:p>
    <w:p w:rsidR="008A56D6" w:rsidRDefault="008A56D6" w:rsidP="008A56D6">
      <w:pPr>
        <w:spacing w:after="0"/>
        <w:rPr>
          <w:rFonts w:ascii="Times New Roman" w:hAnsi="Times New Roman"/>
          <w:b/>
          <w:sz w:val="24"/>
          <w:szCs w:val="24"/>
          <w:u w:val="single"/>
        </w:rPr>
      </w:pPr>
    </w:p>
    <w:p w:rsidR="008A56D6" w:rsidRPr="007305B8" w:rsidRDefault="008A56D6" w:rsidP="008A56D6">
      <w:pPr>
        <w:spacing w:after="0"/>
        <w:rPr>
          <w:rFonts w:ascii="Times New Roman" w:hAnsi="Times New Roman"/>
          <w:b/>
          <w:sz w:val="28"/>
          <w:szCs w:val="28"/>
          <w:u w:val="single"/>
        </w:rPr>
      </w:pPr>
      <w:r w:rsidRPr="007305B8">
        <w:rPr>
          <w:rFonts w:ascii="Times New Roman" w:hAnsi="Times New Roman"/>
          <w:b/>
          <w:sz w:val="28"/>
          <w:szCs w:val="28"/>
          <w:u w:val="single"/>
        </w:rPr>
        <w:t xml:space="preserve">Unit 2: Proteins </w:t>
      </w:r>
    </w:p>
    <w:p w:rsidR="008A56D6" w:rsidRDefault="008A56D6" w:rsidP="008A56D6">
      <w:pPr>
        <w:spacing w:after="0"/>
        <w:rPr>
          <w:rFonts w:ascii="Times New Roman" w:hAnsi="Times New Roman"/>
          <w:b/>
          <w:sz w:val="24"/>
          <w:szCs w:val="24"/>
          <w:u w:val="single"/>
        </w:rPr>
      </w:pPr>
    </w:p>
    <w:p w:rsidR="008A56D6" w:rsidRPr="0009188A" w:rsidRDefault="008A56D6" w:rsidP="008A56D6">
      <w:pPr>
        <w:spacing w:after="0"/>
        <w:rPr>
          <w:rFonts w:ascii="Times New Roman" w:hAnsi="Times New Roman"/>
          <w:b/>
          <w:sz w:val="24"/>
          <w:szCs w:val="24"/>
          <w:u w:val="single"/>
        </w:rPr>
      </w:pPr>
      <w:r w:rsidRPr="00973FE2">
        <w:rPr>
          <w:rFonts w:ascii="Times New Roman" w:hAnsi="Times New Roman"/>
          <w:sz w:val="24"/>
          <w:szCs w:val="24"/>
        </w:rPr>
        <w:t>Protein: Types of Proteins, their availability in different types of food stuffs.</w:t>
      </w:r>
    </w:p>
    <w:p w:rsidR="008A56D6" w:rsidRPr="00973FE2" w:rsidRDefault="008A56D6" w:rsidP="008A56D6">
      <w:pPr>
        <w:spacing w:after="0" w:line="240" w:lineRule="auto"/>
        <w:rPr>
          <w:rFonts w:ascii="Times New Roman" w:hAnsi="Times New Roman"/>
          <w:sz w:val="24"/>
          <w:szCs w:val="24"/>
        </w:rPr>
      </w:pPr>
      <w:r w:rsidRPr="00973FE2">
        <w:rPr>
          <w:rFonts w:ascii="Times New Roman" w:hAnsi="Times New Roman"/>
          <w:sz w:val="24"/>
          <w:szCs w:val="24"/>
        </w:rPr>
        <w:t xml:space="preserve"> Overview of deficiency and excess disorders of Proteins in sports persons.    </w:t>
      </w:r>
    </w:p>
    <w:p w:rsidR="008A56D6" w:rsidRPr="007305B8" w:rsidRDefault="008A56D6" w:rsidP="008A56D6">
      <w:pPr>
        <w:spacing w:after="0" w:line="240" w:lineRule="auto"/>
        <w:rPr>
          <w:rFonts w:ascii="Times New Roman" w:hAnsi="Times New Roman"/>
          <w:sz w:val="24"/>
          <w:szCs w:val="24"/>
        </w:rPr>
      </w:pPr>
      <w:r w:rsidRPr="00973FE2">
        <w:rPr>
          <w:rFonts w:ascii="Times New Roman" w:hAnsi="Times New Roman"/>
          <w:sz w:val="24"/>
          <w:szCs w:val="24"/>
        </w:rPr>
        <w:t xml:space="preserve"> Role of Carbohydrate, Fats and Proteins in different sports activities: Short duration (High, Medium &amp;   Low) intensity activities, Medium duration (High, Medium &amp; Low) intensity activities and Long duration (Medium &amp; Low) intensity activities.</w:t>
      </w:r>
    </w:p>
    <w:p w:rsidR="008A56D6" w:rsidRDefault="008A56D6" w:rsidP="008A56D6">
      <w:pPr>
        <w:rPr>
          <w:rFonts w:ascii="Times New Roman" w:hAnsi="Times New Roman"/>
          <w:b/>
          <w:sz w:val="28"/>
          <w:szCs w:val="28"/>
          <w:u w:val="single"/>
        </w:rPr>
      </w:pPr>
    </w:p>
    <w:p w:rsidR="008A56D6" w:rsidRPr="007305B8" w:rsidRDefault="008A56D6" w:rsidP="008A56D6">
      <w:pPr>
        <w:rPr>
          <w:rFonts w:ascii="Times New Roman" w:hAnsi="Times New Roman"/>
          <w:b/>
          <w:sz w:val="28"/>
          <w:szCs w:val="28"/>
          <w:u w:val="single"/>
        </w:rPr>
      </w:pPr>
      <w:r w:rsidRPr="007305B8">
        <w:rPr>
          <w:rFonts w:ascii="Times New Roman" w:hAnsi="Times New Roman"/>
          <w:b/>
          <w:sz w:val="28"/>
          <w:szCs w:val="28"/>
          <w:u w:val="single"/>
        </w:rPr>
        <w:lastRenderedPageBreak/>
        <w:t xml:space="preserve">Unit 3: Vitamins, Minerals and Fluids    </w:t>
      </w:r>
    </w:p>
    <w:p w:rsidR="008A56D6" w:rsidRPr="0009188A" w:rsidRDefault="008A56D6" w:rsidP="008A56D6">
      <w:pPr>
        <w:spacing w:after="0"/>
        <w:rPr>
          <w:rFonts w:ascii="Times New Roman" w:hAnsi="Times New Roman"/>
          <w:b/>
          <w:sz w:val="24"/>
          <w:szCs w:val="24"/>
          <w:u w:val="single"/>
        </w:rPr>
      </w:pPr>
      <w:r w:rsidRPr="00973FE2">
        <w:rPr>
          <w:rFonts w:ascii="Times New Roman" w:hAnsi="Times New Roman"/>
          <w:sz w:val="24"/>
          <w:szCs w:val="24"/>
        </w:rPr>
        <w:t>Vitamins: A, D, E, K, B1, B2, B3, Folic Acid and C. Role of these Vitamins in body during different sports activities.</w:t>
      </w:r>
    </w:p>
    <w:p w:rsidR="008A56D6" w:rsidRPr="00973FE2" w:rsidRDefault="008A56D6" w:rsidP="008A56D6">
      <w:pPr>
        <w:spacing w:after="0"/>
        <w:rPr>
          <w:rFonts w:ascii="Times New Roman" w:hAnsi="Times New Roman"/>
          <w:sz w:val="24"/>
          <w:szCs w:val="24"/>
        </w:rPr>
      </w:pPr>
      <w:r w:rsidRPr="00973FE2">
        <w:rPr>
          <w:rFonts w:ascii="Times New Roman" w:hAnsi="Times New Roman"/>
          <w:sz w:val="24"/>
          <w:szCs w:val="24"/>
        </w:rPr>
        <w:t xml:space="preserve"> Minerals: Macro - Ca &amp; P, Micro – Fe, Zn, K &amp; Na. Role of these macro and micro minerals body during different sports activities. </w:t>
      </w:r>
    </w:p>
    <w:p w:rsidR="008A56D6" w:rsidRPr="00973FE2" w:rsidRDefault="008A56D6" w:rsidP="008A56D6">
      <w:pPr>
        <w:spacing w:after="0"/>
        <w:rPr>
          <w:rFonts w:ascii="Times New Roman" w:hAnsi="Times New Roman"/>
          <w:sz w:val="24"/>
          <w:szCs w:val="24"/>
        </w:rPr>
      </w:pPr>
      <w:r w:rsidRPr="00973FE2">
        <w:rPr>
          <w:rFonts w:ascii="Times New Roman" w:hAnsi="Times New Roman"/>
          <w:sz w:val="24"/>
          <w:szCs w:val="24"/>
        </w:rPr>
        <w:t xml:space="preserve">Fluid and electrolyte balance, Fluid supplements for Sports: Isotonic, hypertonic and hypotonic. </w:t>
      </w:r>
    </w:p>
    <w:p w:rsidR="008A56D6" w:rsidRDefault="008A56D6" w:rsidP="008A56D6">
      <w:pPr>
        <w:spacing w:after="0"/>
        <w:rPr>
          <w:rFonts w:ascii="Times New Roman" w:hAnsi="Times New Roman"/>
          <w:sz w:val="24"/>
          <w:szCs w:val="24"/>
        </w:rPr>
      </w:pPr>
    </w:p>
    <w:p w:rsidR="008A56D6" w:rsidRPr="007305B8" w:rsidRDefault="008A56D6" w:rsidP="008A56D6">
      <w:pPr>
        <w:spacing w:after="0"/>
        <w:rPr>
          <w:rFonts w:ascii="Times New Roman" w:hAnsi="Times New Roman"/>
          <w:b/>
          <w:sz w:val="28"/>
          <w:szCs w:val="28"/>
          <w:u w:val="single"/>
        </w:rPr>
      </w:pPr>
      <w:r w:rsidRPr="007305B8">
        <w:rPr>
          <w:rFonts w:ascii="Times New Roman" w:hAnsi="Times New Roman"/>
          <w:sz w:val="28"/>
          <w:szCs w:val="28"/>
        </w:rPr>
        <w:t xml:space="preserve">  </w:t>
      </w:r>
      <w:r w:rsidRPr="007305B8">
        <w:rPr>
          <w:rFonts w:ascii="Times New Roman" w:hAnsi="Times New Roman"/>
          <w:b/>
          <w:sz w:val="28"/>
          <w:szCs w:val="28"/>
          <w:u w:val="single"/>
        </w:rPr>
        <w:t>Unit 4: Diet Planning</w:t>
      </w:r>
    </w:p>
    <w:p w:rsidR="008A56D6" w:rsidRPr="003D5078" w:rsidRDefault="008A56D6" w:rsidP="008A56D6">
      <w:pPr>
        <w:spacing w:after="0"/>
        <w:rPr>
          <w:rFonts w:ascii="Times New Roman" w:hAnsi="Times New Roman"/>
          <w:sz w:val="24"/>
          <w:szCs w:val="24"/>
        </w:rPr>
      </w:pPr>
    </w:p>
    <w:p w:rsidR="008A56D6" w:rsidRPr="00973FE2" w:rsidRDefault="008A56D6" w:rsidP="008A56D6">
      <w:pPr>
        <w:spacing w:after="0" w:line="240" w:lineRule="auto"/>
        <w:rPr>
          <w:rFonts w:ascii="Times New Roman" w:hAnsi="Times New Roman"/>
          <w:sz w:val="24"/>
          <w:szCs w:val="24"/>
        </w:rPr>
      </w:pPr>
      <w:r>
        <w:rPr>
          <w:rFonts w:ascii="Times New Roman" w:hAnsi="Times New Roman"/>
          <w:sz w:val="24"/>
          <w:szCs w:val="24"/>
        </w:rPr>
        <w:t xml:space="preserve"> </w:t>
      </w:r>
      <w:r w:rsidRPr="00973FE2">
        <w:rPr>
          <w:rFonts w:ascii="Times New Roman" w:hAnsi="Times New Roman"/>
          <w:sz w:val="24"/>
          <w:szCs w:val="24"/>
        </w:rPr>
        <w:t xml:space="preserve"> Principles of diet planning, Principles for evaluation of diet plan, Diet planning for different phases of training: preparatory phase, pre competition, competition and transition phase.   </w:t>
      </w:r>
    </w:p>
    <w:p w:rsidR="008A56D6" w:rsidRPr="00973FE2" w:rsidRDefault="008A56D6" w:rsidP="008A56D6">
      <w:pPr>
        <w:spacing w:after="0" w:line="240" w:lineRule="auto"/>
        <w:rPr>
          <w:rFonts w:ascii="Times New Roman" w:hAnsi="Times New Roman"/>
          <w:sz w:val="24"/>
          <w:szCs w:val="24"/>
        </w:rPr>
      </w:pPr>
      <w:r>
        <w:rPr>
          <w:rFonts w:ascii="Times New Roman" w:hAnsi="Times New Roman"/>
          <w:sz w:val="24"/>
          <w:szCs w:val="24"/>
        </w:rPr>
        <w:t xml:space="preserve"> </w:t>
      </w:r>
      <w:r w:rsidRPr="00973FE2">
        <w:rPr>
          <w:rFonts w:ascii="Times New Roman" w:hAnsi="Times New Roman"/>
          <w:sz w:val="24"/>
          <w:szCs w:val="24"/>
        </w:rPr>
        <w:t xml:space="preserve"> Nutritional supplementation for sports person: Antioxidants, Amino acids, Creatine, Herbal supplements, Omega 3 fatty acids.</w:t>
      </w:r>
    </w:p>
    <w:p w:rsidR="008A56D6" w:rsidRPr="00973FE2" w:rsidRDefault="008A56D6" w:rsidP="008A56D6">
      <w:pPr>
        <w:spacing w:after="0"/>
        <w:jc w:val="both"/>
        <w:rPr>
          <w:rFonts w:ascii="Times New Roman" w:hAnsi="Times New Roman"/>
          <w:sz w:val="24"/>
          <w:szCs w:val="24"/>
        </w:rPr>
      </w:pPr>
    </w:p>
    <w:p w:rsidR="008A56D6" w:rsidRPr="006C3DCB" w:rsidRDefault="008A56D6" w:rsidP="008A56D6">
      <w:pPr>
        <w:autoSpaceDE w:val="0"/>
        <w:autoSpaceDN w:val="0"/>
        <w:adjustRightInd w:val="0"/>
        <w:spacing w:after="0" w:line="240" w:lineRule="auto"/>
        <w:jc w:val="both"/>
        <w:rPr>
          <w:rFonts w:ascii="Times New Roman" w:hAnsi="Times New Roman"/>
          <w:color w:val="000000"/>
          <w:sz w:val="24"/>
          <w:szCs w:val="24"/>
        </w:rPr>
      </w:pPr>
    </w:p>
    <w:p w:rsidR="008A56D6" w:rsidRPr="006F35A7" w:rsidRDefault="008A56D6" w:rsidP="008A56D6">
      <w:pPr>
        <w:autoSpaceDE w:val="0"/>
        <w:autoSpaceDN w:val="0"/>
        <w:adjustRightInd w:val="0"/>
        <w:spacing w:after="0" w:line="240" w:lineRule="auto"/>
        <w:jc w:val="both"/>
        <w:rPr>
          <w:rFonts w:ascii="Times New Roman" w:hAnsi="Times New Roman"/>
          <w:b/>
          <w:bCs/>
          <w:i/>
          <w:color w:val="000000"/>
          <w:sz w:val="24"/>
          <w:szCs w:val="24"/>
        </w:rPr>
      </w:pPr>
      <w:r w:rsidRPr="006F35A7">
        <w:rPr>
          <w:rFonts w:ascii="Times New Roman" w:hAnsi="Times New Roman"/>
          <w:b/>
          <w:bCs/>
          <w:i/>
          <w:color w:val="000000"/>
          <w:sz w:val="24"/>
          <w:szCs w:val="24"/>
        </w:rPr>
        <w:t>References:</w:t>
      </w:r>
    </w:p>
    <w:p w:rsidR="008A56D6" w:rsidRPr="006F35A7" w:rsidRDefault="008A56D6" w:rsidP="008A56D6">
      <w:pPr>
        <w:autoSpaceDE w:val="0"/>
        <w:autoSpaceDN w:val="0"/>
        <w:adjustRightInd w:val="0"/>
        <w:spacing w:after="0" w:line="240" w:lineRule="auto"/>
        <w:jc w:val="both"/>
        <w:rPr>
          <w:rFonts w:ascii="Times New Roman" w:hAnsi="Times New Roman"/>
          <w:i/>
          <w:color w:val="000000"/>
          <w:sz w:val="24"/>
          <w:szCs w:val="24"/>
        </w:rPr>
      </w:pPr>
      <w:r w:rsidRPr="006F35A7">
        <w:rPr>
          <w:rFonts w:ascii="Times New Roman" w:hAnsi="Times New Roman"/>
          <w:i/>
          <w:color w:val="000000"/>
          <w:sz w:val="24"/>
          <w:szCs w:val="24"/>
        </w:rPr>
        <w:t xml:space="preserve">Bessesen, D. H. (2008). Update on obesity. </w:t>
      </w:r>
      <w:r w:rsidRPr="006F35A7">
        <w:rPr>
          <w:rFonts w:ascii="Times New Roman" w:hAnsi="Times New Roman"/>
          <w:i/>
          <w:iCs/>
          <w:color w:val="000000"/>
          <w:sz w:val="24"/>
          <w:szCs w:val="24"/>
        </w:rPr>
        <w:t>J ClinEndocrinolMetab.93</w:t>
      </w:r>
      <w:r w:rsidRPr="006F35A7">
        <w:rPr>
          <w:rFonts w:ascii="Times New Roman" w:hAnsi="Times New Roman"/>
          <w:i/>
          <w:color w:val="000000"/>
          <w:sz w:val="24"/>
          <w:szCs w:val="24"/>
        </w:rPr>
        <w:t>(6), 2027-2034.</w:t>
      </w:r>
    </w:p>
    <w:p w:rsidR="008A56D6" w:rsidRPr="006F35A7" w:rsidRDefault="008A56D6" w:rsidP="008A56D6">
      <w:pPr>
        <w:autoSpaceDE w:val="0"/>
        <w:autoSpaceDN w:val="0"/>
        <w:adjustRightInd w:val="0"/>
        <w:spacing w:after="0" w:line="240" w:lineRule="auto"/>
        <w:jc w:val="both"/>
        <w:rPr>
          <w:rFonts w:ascii="Times New Roman" w:hAnsi="Times New Roman"/>
          <w:i/>
          <w:color w:val="000000"/>
          <w:sz w:val="24"/>
          <w:szCs w:val="24"/>
        </w:rPr>
      </w:pPr>
      <w:r w:rsidRPr="006F35A7">
        <w:rPr>
          <w:rFonts w:ascii="Times New Roman" w:hAnsi="Times New Roman"/>
          <w:i/>
          <w:color w:val="000000"/>
          <w:sz w:val="24"/>
          <w:szCs w:val="24"/>
        </w:rPr>
        <w:t>Butryn, M.L., Phelan, S., &amp;Hill, J. O.(2007). Consistent self-monitoring of weight: a key</w:t>
      </w:r>
    </w:p>
    <w:p w:rsidR="008A56D6" w:rsidRPr="006F35A7" w:rsidRDefault="008A56D6" w:rsidP="008A56D6">
      <w:pPr>
        <w:autoSpaceDE w:val="0"/>
        <w:autoSpaceDN w:val="0"/>
        <w:adjustRightInd w:val="0"/>
        <w:spacing w:after="0" w:line="240" w:lineRule="auto"/>
        <w:jc w:val="both"/>
        <w:rPr>
          <w:rFonts w:ascii="Times New Roman" w:hAnsi="Times New Roman"/>
          <w:i/>
          <w:color w:val="000000"/>
          <w:sz w:val="24"/>
          <w:szCs w:val="24"/>
        </w:rPr>
      </w:pPr>
      <w:r w:rsidRPr="006F35A7">
        <w:rPr>
          <w:rFonts w:ascii="Times New Roman" w:hAnsi="Times New Roman"/>
          <w:i/>
          <w:color w:val="000000"/>
          <w:sz w:val="24"/>
          <w:szCs w:val="24"/>
        </w:rPr>
        <w:t>component of successful weight loss maintenance.</w:t>
      </w:r>
      <w:r w:rsidRPr="006F35A7">
        <w:rPr>
          <w:rFonts w:ascii="Times New Roman" w:hAnsi="Times New Roman"/>
          <w:i/>
          <w:iCs/>
          <w:color w:val="000000"/>
          <w:sz w:val="24"/>
          <w:szCs w:val="24"/>
        </w:rPr>
        <w:t>Obesity(Silver Spring)</w:t>
      </w:r>
      <w:r w:rsidRPr="006F35A7">
        <w:rPr>
          <w:rFonts w:ascii="Times New Roman" w:hAnsi="Times New Roman"/>
          <w:i/>
          <w:color w:val="000000"/>
          <w:sz w:val="24"/>
          <w:szCs w:val="24"/>
        </w:rPr>
        <w:t xml:space="preserve">. </w:t>
      </w:r>
      <w:r w:rsidRPr="006F35A7">
        <w:rPr>
          <w:rFonts w:ascii="Times New Roman" w:hAnsi="Times New Roman"/>
          <w:i/>
          <w:iCs/>
          <w:color w:val="000000"/>
          <w:sz w:val="24"/>
          <w:szCs w:val="24"/>
        </w:rPr>
        <w:t>15</w:t>
      </w:r>
      <w:r w:rsidRPr="006F35A7">
        <w:rPr>
          <w:rFonts w:ascii="Times New Roman" w:hAnsi="Times New Roman"/>
          <w:i/>
          <w:color w:val="000000"/>
          <w:sz w:val="24"/>
          <w:szCs w:val="24"/>
        </w:rPr>
        <w:t>(12), 3091-3096.</w:t>
      </w:r>
    </w:p>
    <w:p w:rsidR="008A56D6" w:rsidRPr="006F35A7" w:rsidRDefault="008A56D6" w:rsidP="008A56D6">
      <w:pPr>
        <w:autoSpaceDE w:val="0"/>
        <w:autoSpaceDN w:val="0"/>
        <w:adjustRightInd w:val="0"/>
        <w:spacing w:after="0" w:line="240" w:lineRule="auto"/>
        <w:jc w:val="both"/>
        <w:rPr>
          <w:rFonts w:ascii="Times New Roman" w:hAnsi="Times New Roman"/>
          <w:i/>
          <w:iCs/>
          <w:color w:val="000000"/>
          <w:sz w:val="24"/>
          <w:szCs w:val="24"/>
        </w:rPr>
      </w:pPr>
      <w:r w:rsidRPr="006F35A7">
        <w:rPr>
          <w:rFonts w:ascii="Times New Roman" w:hAnsi="Times New Roman"/>
          <w:i/>
          <w:color w:val="000000"/>
          <w:sz w:val="24"/>
          <w:szCs w:val="24"/>
        </w:rPr>
        <w:t xml:space="preserve">Chu, S.Y. &amp; Kim, L. J. (2007). Maternal obesity and risk of stillbirth: a metaanalysis. </w:t>
      </w:r>
      <w:r w:rsidRPr="006F35A7">
        <w:rPr>
          <w:rFonts w:ascii="Times New Roman" w:hAnsi="Times New Roman"/>
          <w:i/>
          <w:iCs/>
          <w:color w:val="000000"/>
          <w:sz w:val="24"/>
          <w:szCs w:val="24"/>
        </w:rPr>
        <w:t>Am J</w:t>
      </w:r>
    </w:p>
    <w:p w:rsidR="008A56D6" w:rsidRPr="006F35A7" w:rsidRDefault="008A56D6" w:rsidP="008A56D6">
      <w:pPr>
        <w:autoSpaceDE w:val="0"/>
        <w:autoSpaceDN w:val="0"/>
        <w:adjustRightInd w:val="0"/>
        <w:spacing w:after="0" w:line="240" w:lineRule="auto"/>
        <w:jc w:val="both"/>
        <w:rPr>
          <w:rFonts w:ascii="Times New Roman" w:hAnsi="Times New Roman"/>
          <w:i/>
          <w:color w:val="000000"/>
          <w:sz w:val="24"/>
          <w:szCs w:val="24"/>
        </w:rPr>
      </w:pPr>
      <w:r w:rsidRPr="006F35A7">
        <w:rPr>
          <w:rFonts w:ascii="Times New Roman" w:hAnsi="Times New Roman"/>
          <w:i/>
          <w:iCs/>
          <w:color w:val="000000"/>
          <w:sz w:val="24"/>
          <w:szCs w:val="24"/>
        </w:rPr>
        <w:t>ObstetGynecol</w:t>
      </w:r>
      <w:r w:rsidRPr="006F35A7">
        <w:rPr>
          <w:rFonts w:ascii="Times New Roman" w:hAnsi="Times New Roman"/>
          <w:i/>
          <w:color w:val="000000"/>
          <w:sz w:val="24"/>
          <w:szCs w:val="24"/>
        </w:rPr>
        <w:t xml:space="preserve">, </w:t>
      </w:r>
      <w:r w:rsidRPr="006F35A7">
        <w:rPr>
          <w:rFonts w:ascii="Times New Roman" w:hAnsi="Times New Roman"/>
          <w:i/>
          <w:iCs/>
          <w:color w:val="000000"/>
          <w:sz w:val="24"/>
          <w:szCs w:val="24"/>
        </w:rPr>
        <w:t>197</w:t>
      </w:r>
      <w:r w:rsidRPr="006F35A7">
        <w:rPr>
          <w:rFonts w:ascii="Times New Roman" w:hAnsi="Times New Roman"/>
          <w:i/>
          <w:color w:val="000000"/>
          <w:sz w:val="24"/>
          <w:szCs w:val="24"/>
        </w:rPr>
        <w:t>(3), 223-228.</w:t>
      </w:r>
    </w:p>
    <w:p w:rsidR="008A56D6" w:rsidRPr="006F35A7" w:rsidRDefault="008A56D6" w:rsidP="008A56D6">
      <w:pPr>
        <w:autoSpaceDE w:val="0"/>
        <w:autoSpaceDN w:val="0"/>
        <w:adjustRightInd w:val="0"/>
        <w:spacing w:after="0" w:line="240" w:lineRule="auto"/>
        <w:jc w:val="both"/>
        <w:rPr>
          <w:rFonts w:ascii="Times New Roman" w:hAnsi="Times New Roman"/>
          <w:i/>
          <w:color w:val="000000"/>
          <w:sz w:val="24"/>
          <w:szCs w:val="24"/>
        </w:rPr>
      </w:pPr>
      <w:r w:rsidRPr="006F35A7">
        <w:rPr>
          <w:rFonts w:ascii="Times New Roman" w:hAnsi="Times New Roman"/>
          <w:i/>
          <w:color w:val="000000"/>
          <w:sz w:val="24"/>
          <w:szCs w:val="24"/>
        </w:rPr>
        <w:t>DeMaria, E. J. (</w:t>
      </w:r>
      <w:r w:rsidRPr="006F35A7">
        <w:rPr>
          <w:rFonts w:ascii="Times New Roman" w:hAnsi="Times New Roman"/>
          <w:i/>
          <w:iCs/>
          <w:color w:val="000000"/>
          <w:sz w:val="24"/>
          <w:szCs w:val="24"/>
        </w:rPr>
        <w:t xml:space="preserve">2007). </w:t>
      </w:r>
      <w:r w:rsidRPr="006F35A7">
        <w:rPr>
          <w:rFonts w:ascii="Times New Roman" w:hAnsi="Times New Roman"/>
          <w:i/>
          <w:color w:val="000000"/>
          <w:sz w:val="24"/>
          <w:szCs w:val="24"/>
        </w:rPr>
        <w:t xml:space="preserve">Bariatric surgery for morbid obesity. </w:t>
      </w:r>
      <w:r w:rsidRPr="006F35A7">
        <w:rPr>
          <w:rFonts w:ascii="Times New Roman" w:hAnsi="Times New Roman"/>
          <w:i/>
          <w:iCs/>
          <w:color w:val="000000"/>
          <w:sz w:val="24"/>
          <w:szCs w:val="24"/>
        </w:rPr>
        <w:t>N Engl J Med,356</w:t>
      </w:r>
      <w:r w:rsidRPr="006F35A7">
        <w:rPr>
          <w:rFonts w:ascii="Times New Roman" w:hAnsi="Times New Roman"/>
          <w:i/>
          <w:color w:val="000000"/>
          <w:sz w:val="24"/>
          <w:szCs w:val="24"/>
        </w:rPr>
        <w:t>(21), 2176-2183.</w:t>
      </w:r>
    </w:p>
    <w:p w:rsidR="008A56D6" w:rsidRPr="006F35A7" w:rsidRDefault="008A56D6" w:rsidP="008A56D6">
      <w:pPr>
        <w:autoSpaceDE w:val="0"/>
        <w:autoSpaceDN w:val="0"/>
        <w:adjustRightInd w:val="0"/>
        <w:spacing w:after="0" w:line="240" w:lineRule="auto"/>
        <w:jc w:val="both"/>
        <w:rPr>
          <w:rFonts w:ascii="Times New Roman" w:hAnsi="Times New Roman"/>
          <w:i/>
          <w:color w:val="000000"/>
          <w:sz w:val="24"/>
          <w:szCs w:val="24"/>
        </w:rPr>
      </w:pPr>
      <w:r w:rsidRPr="006F35A7">
        <w:rPr>
          <w:rFonts w:ascii="Times New Roman" w:hAnsi="Times New Roman"/>
          <w:i/>
          <w:color w:val="000000"/>
          <w:sz w:val="24"/>
          <w:szCs w:val="24"/>
        </w:rPr>
        <w:t>Dixon, J.B., O'Brien, P.E., Playfair, J. (n.d.). Adjustable gastric banding and conventional</w:t>
      </w:r>
    </w:p>
    <w:p w:rsidR="008A56D6" w:rsidRPr="006F35A7" w:rsidRDefault="008A56D6" w:rsidP="008A56D6">
      <w:pPr>
        <w:rPr>
          <w:rFonts w:ascii="Times New Roman" w:hAnsi="Times New Roman"/>
          <w:i/>
          <w:lang w:val="en-IN"/>
        </w:rPr>
      </w:pPr>
      <w:r w:rsidRPr="006F35A7">
        <w:rPr>
          <w:rFonts w:ascii="Times New Roman" w:hAnsi="Times New Roman"/>
          <w:i/>
          <w:color w:val="000000"/>
          <w:sz w:val="24"/>
          <w:szCs w:val="24"/>
        </w:rPr>
        <w:t xml:space="preserve">therapy for type 2 diabetes: a randomized controlled trial. </w:t>
      </w:r>
      <w:r w:rsidRPr="006F35A7">
        <w:rPr>
          <w:rFonts w:ascii="Times New Roman" w:hAnsi="Times New Roman"/>
          <w:i/>
          <w:iCs/>
          <w:color w:val="000000"/>
          <w:sz w:val="24"/>
          <w:szCs w:val="24"/>
        </w:rPr>
        <w:t>JAMA. 299</w:t>
      </w:r>
      <w:r w:rsidRPr="006F35A7">
        <w:rPr>
          <w:rFonts w:ascii="Times New Roman" w:hAnsi="Times New Roman"/>
          <w:i/>
          <w:color w:val="000000"/>
          <w:sz w:val="24"/>
          <w:szCs w:val="24"/>
        </w:rPr>
        <w:t>(3), 316-323.</w:t>
      </w: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Pr="007305B8" w:rsidRDefault="008A56D6" w:rsidP="008A56D6">
      <w:pPr>
        <w:spacing w:after="0"/>
        <w:rPr>
          <w:rFonts w:ascii="Times New Roman" w:eastAsia="Times New Roman" w:hAnsi="Times New Roman"/>
          <w:b/>
          <w:bCs/>
          <w:sz w:val="32"/>
          <w:szCs w:val="32"/>
          <w:u w:val="single"/>
        </w:rPr>
      </w:pPr>
      <w:r w:rsidRPr="007305B8">
        <w:rPr>
          <w:rFonts w:ascii="Times New Roman" w:eastAsia="Times New Roman" w:hAnsi="Times New Roman"/>
          <w:b/>
          <w:bCs/>
          <w:sz w:val="32"/>
          <w:szCs w:val="32"/>
          <w:u w:val="single"/>
        </w:rPr>
        <w:t>Paper – 101 (Nutritional Value of Food)</w:t>
      </w:r>
    </w:p>
    <w:p w:rsidR="008A56D6" w:rsidRDefault="008A56D6" w:rsidP="008A56D6">
      <w:pPr>
        <w:rPr>
          <w:rFonts w:ascii="Times New Roman" w:hAnsi="Times New Roman"/>
          <w:b/>
          <w:bCs/>
          <w:sz w:val="24"/>
          <w:szCs w:val="24"/>
        </w:rPr>
      </w:pPr>
    </w:p>
    <w:p w:rsidR="008A56D6" w:rsidRPr="00B64B04" w:rsidRDefault="008A56D6" w:rsidP="008A56D6">
      <w:pPr>
        <w:rPr>
          <w:rFonts w:ascii="Times New Roman" w:hAnsi="Times New Roman"/>
          <w:b/>
          <w:bCs/>
          <w:sz w:val="24"/>
          <w:szCs w:val="24"/>
        </w:rPr>
      </w:pPr>
      <w:r w:rsidRPr="00973FE2">
        <w:rPr>
          <w:rFonts w:ascii="Times New Roman" w:hAnsi="Times New Roman"/>
          <w:b/>
          <w:bCs/>
          <w:sz w:val="24"/>
          <w:szCs w:val="24"/>
        </w:rPr>
        <w:t>CO-PO Mapping Matrix</w:t>
      </w:r>
    </w:p>
    <w:p w:rsidR="008A56D6" w:rsidRDefault="008A56D6" w:rsidP="008A56D6">
      <w:pPr>
        <w:pStyle w:val="NoSpacing"/>
        <w:rPr>
          <w:rFonts w:ascii="Times New Roman" w:hAnsi="Times New Roman"/>
          <w:b/>
          <w:sz w:val="24"/>
          <w:szCs w:val="24"/>
          <w:u w:val="single"/>
        </w:rPr>
      </w:pPr>
    </w:p>
    <w:tbl>
      <w:tblPr>
        <w:tblStyle w:val="TableGrid"/>
        <w:tblW w:w="0" w:type="auto"/>
        <w:tblLook w:val="04A0"/>
      </w:tblPr>
      <w:tblGrid>
        <w:gridCol w:w="1069"/>
        <w:gridCol w:w="1036"/>
        <w:gridCol w:w="1036"/>
        <w:gridCol w:w="1037"/>
        <w:gridCol w:w="1037"/>
        <w:gridCol w:w="1037"/>
        <w:gridCol w:w="1037"/>
        <w:gridCol w:w="1037"/>
        <w:gridCol w:w="1037"/>
        <w:gridCol w:w="1037"/>
      </w:tblGrid>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1036"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PO1</w:t>
            </w:r>
          </w:p>
        </w:tc>
        <w:tc>
          <w:tcPr>
            <w:tcW w:w="1036"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PO2</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PO3</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PO4</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PO5</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PO6</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PO7</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PO8</w:t>
            </w:r>
          </w:p>
        </w:tc>
        <w:tc>
          <w:tcPr>
            <w:tcW w:w="1037" w:type="dxa"/>
          </w:tcPr>
          <w:p w:rsidR="008A56D6" w:rsidRDefault="008A56D6" w:rsidP="003E04D9">
            <w:pPr>
              <w:rPr>
                <w:rFonts w:ascii="Times New Roman" w:hAnsi="Times New Roman"/>
                <w:b/>
                <w:bCs/>
                <w:sz w:val="24"/>
                <w:szCs w:val="24"/>
              </w:rPr>
            </w:pPr>
            <w:r w:rsidRPr="00973FE2">
              <w:rPr>
                <w:rFonts w:ascii="Times New Roman" w:hAnsi="Times New Roman"/>
                <w:sz w:val="24"/>
                <w:szCs w:val="24"/>
                <w:lang w:val="en-IN"/>
              </w:rPr>
              <w:t>PO9</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CCSD 101.1</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101.2</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101.3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101.4</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
                <w:sz w:val="24"/>
                <w:szCs w:val="24"/>
                <w:lang w:val="en-IN"/>
              </w:rPr>
              <w:t>Average</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r>
    </w:tbl>
    <w:p w:rsidR="008A56D6" w:rsidRDefault="008A56D6" w:rsidP="008A56D6">
      <w:pPr>
        <w:spacing w:after="0"/>
        <w:rPr>
          <w:rFonts w:ascii="Times New Roman" w:hAnsi="Times New Roman"/>
          <w:b/>
          <w:sz w:val="24"/>
          <w:szCs w:val="24"/>
          <w:lang w:val="en-IN"/>
        </w:rPr>
      </w:pPr>
    </w:p>
    <w:p w:rsidR="008A56D6" w:rsidRPr="00973FE2" w:rsidRDefault="008A56D6" w:rsidP="008A56D6">
      <w:pPr>
        <w:spacing w:after="0"/>
        <w:rPr>
          <w:rFonts w:ascii="Times New Roman" w:hAnsi="Times New Roman"/>
          <w:b/>
          <w:sz w:val="24"/>
          <w:szCs w:val="24"/>
          <w:lang w:val="en-IN"/>
        </w:rPr>
      </w:pPr>
      <w:r w:rsidRPr="00973FE2">
        <w:rPr>
          <w:rFonts w:ascii="Times New Roman" w:hAnsi="Times New Roman"/>
          <w:b/>
          <w:sz w:val="24"/>
          <w:szCs w:val="24"/>
          <w:lang w:val="en-IN"/>
        </w:rPr>
        <w:t>CO-PSO Mapping Matrix</w:t>
      </w:r>
    </w:p>
    <w:p w:rsidR="008A56D6" w:rsidRPr="00973FE2" w:rsidRDefault="008A56D6" w:rsidP="008A56D6">
      <w:pPr>
        <w:spacing w:after="0"/>
        <w:rPr>
          <w:rFonts w:ascii="Times New Roman" w:hAnsi="Times New Roman"/>
          <w:b/>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056"/>
        <w:gridCol w:w="1056"/>
        <w:gridCol w:w="900"/>
        <w:gridCol w:w="1080"/>
        <w:gridCol w:w="1080"/>
      </w:tblGrid>
      <w:tr w:rsidR="008A56D6" w:rsidRPr="00973FE2" w:rsidTr="003E04D9">
        <w:tc>
          <w:tcPr>
            <w:tcW w:w="1596" w:type="dxa"/>
          </w:tcPr>
          <w:p w:rsidR="008A56D6" w:rsidRPr="00973FE2" w:rsidRDefault="008A56D6" w:rsidP="003E04D9">
            <w:pPr>
              <w:ind w:left="720"/>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1056"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PSO 1</w:t>
            </w:r>
          </w:p>
        </w:tc>
        <w:tc>
          <w:tcPr>
            <w:tcW w:w="1056"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PSO 2</w:t>
            </w:r>
          </w:p>
        </w:tc>
        <w:tc>
          <w:tcPr>
            <w:tcW w:w="900"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PSO 3</w:t>
            </w:r>
          </w:p>
        </w:tc>
        <w:tc>
          <w:tcPr>
            <w:tcW w:w="1080"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PSO 4</w:t>
            </w:r>
          </w:p>
        </w:tc>
        <w:tc>
          <w:tcPr>
            <w:tcW w:w="1080"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PSO 5</w:t>
            </w:r>
          </w:p>
        </w:tc>
      </w:tr>
      <w:tr w:rsidR="008A56D6" w:rsidRPr="00973FE2" w:rsidTr="003E04D9">
        <w:tc>
          <w:tcPr>
            <w:tcW w:w="1596" w:type="dxa"/>
          </w:tcPr>
          <w:p w:rsidR="008A56D6" w:rsidRPr="00973FE2" w:rsidRDefault="008A56D6" w:rsidP="003E04D9">
            <w:pPr>
              <w:spacing w:after="0" w:line="240" w:lineRule="auto"/>
              <w:contextualSpacing/>
              <w:rPr>
                <w:rFonts w:ascii="Times New Roman" w:hAnsi="Times New Roman"/>
                <w:sz w:val="24"/>
                <w:szCs w:val="24"/>
                <w:lang w:val="en-IN"/>
              </w:rPr>
            </w:pPr>
            <w:r w:rsidRPr="00973FE2">
              <w:rPr>
                <w:rFonts w:ascii="Times New Roman" w:hAnsi="Times New Roman"/>
                <w:bCs/>
                <w:color w:val="000000"/>
                <w:sz w:val="24"/>
                <w:szCs w:val="24"/>
              </w:rPr>
              <w:t>CCSD 101.1</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8A56D6" w:rsidRPr="00973FE2" w:rsidTr="003E04D9">
        <w:tc>
          <w:tcPr>
            <w:tcW w:w="1596" w:type="dxa"/>
          </w:tcPr>
          <w:p w:rsidR="008A56D6" w:rsidRPr="00973FE2" w:rsidRDefault="008A56D6" w:rsidP="003E04D9">
            <w:pPr>
              <w:spacing w:after="0" w:line="240" w:lineRule="auto"/>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101.2</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8A56D6" w:rsidRPr="00973FE2" w:rsidTr="003E04D9">
        <w:tc>
          <w:tcPr>
            <w:tcW w:w="1596" w:type="dxa"/>
          </w:tcPr>
          <w:p w:rsidR="008A56D6" w:rsidRPr="00973FE2" w:rsidRDefault="008A56D6" w:rsidP="003E04D9">
            <w:pPr>
              <w:spacing w:after="0" w:line="240" w:lineRule="auto"/>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101.3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8A56D6" w:rsidRPr="00973FE2" w:rsidTr="003E04D9">
        <w:tc>
          <w:tcPr>
            <w:tcW w:w="1596" w:type="dxa"/>
          </w:tcPr>
          <w:p w:rsidR="008A56D6" w:rsidRPr="00973FE2" w:rsidRDefault="008A56D6" w:rsidP="003E04D9">
            <w:pPr>
              <w:spacing w:after="0" w:line="240" w:lineRule="auto"/>
              <w:contextualSpacing/>
              <w:rPr>
                <w:rFonts w:ascii="Times New Roman" w:hAnsi="Times New Roman"/>
                <w:sz w:val="24"/>
                <w:szCs w:val="24"/>
                <w:lang w:val="en-IN"/>
              </w:rPr>
            </w:pP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101.4</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8A56D6" w:rsidRPr="00973FE2" w:rsidTr="003E04D9">
        <w:tc>
          <w:tcPr>
            <w:tcW w:w="1596" w:type="dxa"/>
          </w:tcPr>
          <w:p w:rsidR="008A56D6" w:rsidRPr="00973FE2" w:rsidRDefault="008A56D6" w:rsidP="003E04D9">
            <w:pPr>
              <w:spacing w:after="0"/>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bl>
    <w:p w:rsidR="008A56D6" w:rsidRDefault="008A56D6" w:rsidP="008A56D6">
      <w:pPr>
        <w:spacing w:after="0"/>
        <w:rPr>
          <w:rFonts w:ascii="Times New Roman" w:hAnsi="Times New Roman"/>
          <w:b/>
          <w:sz w:val="24"/>
          <w:szCs w:val="24"/>
          <w:lang w:val="en-IN"/>
        </w:rPr>
      </w:pPr>
    </w:p>
    <w:p w:rsidR="008A56D6" w:rsidRPr="00973FE2" w:rsidRDefault="008A56D6" w:rsidP="008A56D6">
      <w:pPr>
        <w:spacing w:after="0"/>
        <w:rPr>
          <w:rFonts w:ascii="Times New Roman" w:hAnsi="Times New Roman"/>
          <w:b/>
          <w:sz w:val="24"/>
          <w:szCs w:val="24"/>
          <w:lang w:val="en-IN"/>
        </w:rPr>
      </w:pPr>
      <w:r w:rsidRPr="00973FE2">
        <w:rPr>
          <w:rFonts w:ascii="Times New Roman" w:hAnsi="Times New Roman"/>
          <w:b/>
          <w:sz w:val="24"/>
          <w:szCs w:val="24"/>
          <w:lang w:val="en-IN"/>
        </w:rPr>
        <w:t>CO-PO-PSO Mapping Matrix</w:t>
      </w:r>
    </w:p>
    <w:p w:rsidR="008A56D6" w:rsidRPr="00973FE2" w:rsidRDefault="008A56D6" w:rsidP="008A56D6">
      <w:pPr>
        <w:spacing w:after="0"/>
        <w:rPr>
          <w:rFonts w:ascii="Times New Roman" w:hAnsi="Times New Roman"/>
          <w:b/>
          <w:sz w:val="24"/>
          <w:szCs w:val="24"/>
          <w:lang w:val="en-IN"/>
        </w:rPr>
      </w:pPr>
    </w:p>
    <w:tbl>
      <w:tblPr>
        <w:tblStyle w:val="TableGrid"/>
        <w:tblW w:w="0" w:type="auto"/>
        <w:tblLook w:val="04A0"/>
      </w:tblPr>
      <w:tblGrid>
        <w:gridCol w:w="1069"/>
        <w:gridCol w:w="665"/>
        <w:gridCol w:w="665"/>
        <w:gridCol w:w="665"/>
        <w:gridCol w:w="666"/>
        <w:gridCol w:w="666"/>
        <w:gridCol w:w="666"/>
        <w:gridCol w:w="666"/>
        <w:gridCol w:w="666"/>
        <w:gridCol w:w="666"/>
        <w:gridCol w:w="668"/>
        <w:gridCol w:w="668"/>
        <w:gridCol w:w="668"/>
        <w:gridCol w:w="668"/>
        <w:gridCol w:w="668"/>
      </w:tblGrid>
      <w:tr w:rsidR="008A56D6" w:rsidRPr="00973FE2"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665"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PO1</w:t>
            </w:r>
          </w:p>
        </w:tc>
        <w:tc>
          <w:tcPr>
            <w:tcW w:w="665"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PO2</w:t>
            </w:r>
          </w:p>
        </w:tc>
        <w:tc>
          <w:tcPr>
            <w:tcW w:w="665"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PO3</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PO4</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PO5</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PO6</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PO7</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PO8</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PO9</w:t>
            </w:r>
          </w:p>
        </w:tc>
        <w:tc>
          <w:tcPr>
            <w:tcW w:w="668"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PSO 1</w:t>
            </w:r>
          </w:p>
        </w:tc>
        <w:tc>
          <w:tcPr>
            <w:tcW w:w="668"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PSO 2</w:t>
            </w:r>
          </w:p>
        </w:tc>
        <w:tc>
          <w:tcPr>
            <w:tcW w:w="668"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PSO 3</w:t>
            </w:r>
          </w:p>
        </w:tc>
        <w:tc>
          <w:tcPr>
            <w:tcW w:w="668"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PSO 4</w:t>
            </w:r>
          </w:p>
        </w:tc>
        <w:tc>
          <w:tcPr>
            <w:tcW w:w="668"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PSO 5</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CCSD 101.1</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8"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101.2</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8"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101.3</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8"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101.4</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8"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r>
      <w:tr w:rsidR="008A56D6" w:rsidTr="003E04D9">
        <w:tc>
          <w:tcPr>
            <w:tcW w:w="1069" w:type="dxa"/>
          </w:tcPr>
          <w:p w:rsidR="008A56D6" w:rsidRPr="00973FE2" w:rsidRDefault="008A56D6" w:rsidP="003E04D9">
            <w:pPr>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5"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6"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8" w:type="dxa"/>
          </w:tcPr>
          <w:p w:rsidR="008A56D6" w:rsidRPr="002D7E4E" w:rsidRDefault="008A56D6" w:rsidP="003E04D9">
            <w:pPr>
              <w:rPr>
                <w:rFonts w:ascii="Times New Roman" w:hAnsi="Times New Roman"/>
                <w:bCs/>
                <w:sz w:val="24"/>
                <w:szCs w:val="24"/>
              </w:rPr>
            </w:pPr>
            <w:r w:rsidRPr="002D7E4E">
              <w:rPr>
                <w:rFonts w:ascii="Times New Roman" w:hAnsi="Times New Roman"/>
                <w:bCs/>
                <w:sz w:val="24"/>
                <w:szCs w:val="24"/>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c>
          <w:tcPr>
            <w:tcW w:w="668" w:type="dxa"/>
          </w:tcPr>
          <w:p w:rsidR="008A56D6" w:rsidRPr="002D7E4E" w:rsidRDefault="008A56D6" w:rsidP="003E04D9">
            <w:pPr>
              <w:rPr>
                <w:rFonts w:ascii="Times New Roman" w:hAnsi="Times New Roman"/>
                <w:sz w:val="24"/>
                <w:szCs w:val="24"/>
                <w:lang w:val="en-IN"/>
              </w:rPr>
            </w:pPr>
            <w:r w:rsidRPr="002D7E4E">
              <w:rPr>
                <w:rFonts w:ascii="Times New Roman" w:hAnsi="Times New Roman"/>
                <w:sz w:val="24"/>
                <w:szCs w:val="24"/>
                <w:lang w:val="en-IN"/>
              </w:rPr>
              <w:t>3</w:t>
            </w:r>
          </w:p>
        </w:tc>
      </w:tr>
    </w:tbl>
    <w:p w:rsidR="008A56D6" w:rsidRPr="00973FE2" w:rsidRDefault="008A56D6" w:rsidP="008A56D6">
      <w:pPr>
        <w:spacing w:after="0"/>
        <w:rPr>
          <w:rFonts w:ascii="Times New Roman" w:hAnsi="Times New Roman"/>
          <w:sz w:val="24"/>
          <w:szCs w:val="24"/>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pStyle w:val="NoSpacing"/>
        <w:rPr>
          <w:rFonts w:ascii="Times New Roman" w:hAnsi="Times New Roman"/>
          <w:b/>
          <w:sz w:val="24"/>
          <w:szCs w:val="24"/>
          <w:u w:val="single"/>
        </w:rPr>
      </w:pPr>
    </w:p>
    <w:p w:rsidR="008A56D6" w:rsidRDefault="008A56D6" w:rsidP="008A56D6">
      <w:pPr>
        <w:rPr>
          <w:rFonts w:ascii="Times New Roman" w:eastAsia="Times New Roman" w:hAnsi="Times New Roman"/>
          <w:b/>
          <w:bCs/>
          <w:sz w:val="24"/>
          <w:szCs w:val="24"/>
        </w:rPr>
      </w:pPr>
    </w:p>
    <w:p w:rsidR="008A56D6" w:rsidRPr="00754859" w:rsidRDefault="008A56D6" w:rsidP="008A56D6">
      <w:pPr>
        <w:jc w:val="center"/>
        <w:rPr>
          <w:rFonts w:ascii="Times New Roman" w:eastAsia="Times New Roman" w:hAnsi="Times New Roman"/>
          <w:b/>
          <w:bCs/>
          <w:sz w:val="32"/>
          <w:szCs w:val="32"/>
        </w:rPr>
      </w:pPr>
      <w:r w:rsidRPr="00754859">
        <w:rPr>
          <w:rFonts w:ascii="Times New Roman" w:eastAsia="Times New Roman" w:hAnsi="Times New Roman"/>
          <w:b/>
          <w:bCs/>
          <w:sz w:val="32"/>
          <w:szCs w:val="32"/>
        </w:rPr>
        <w:t>Diet Planning (Practical)</w:t>
      </w:r>
    </w:p>
    <w:p w:rsidR="008A56D6" w:rsidRDefault="008A56D6" w:rsidP="008A56D6">
      <w:pPr>
        <w:rPr>
          <w:rFonts w:ascii="Times New Roman" w:hAnsi="Times New Roman"/>
          <w:sz w:val="24"/>
          <w:szCs w:val="24"/>
        </w:rPr>
      </w:pPr>
    </w:p>
    <w:p w:rsidR="008A56D6" w:rsidRPr="00754859" w:rsidRDefault="008A56D6" w:rsidP="008A56D6">
      <w:pPr>
        <w:rPr>
          <w:rFonts w:ascii="Times New Roman" w:hAnsi="Times New Roman"/>
          <w:b/>
          <w:sz w:val="28"/>
          <w:szCs w:val="28"/>
          <w:u w:val="single"/>
        </w:rPr>
      </w:pPr>
      <w:r w:rsidRPr="00754859">
        <w:rPr>
          <w:rFonts w:ascii="Times New Roman" w:eastAsia="Times New Roman" w:hAnsi="Times New Roman"/>
          <w:b/>
          <w:bCs/>
          <w:sz w:val="28"/>
          <w:szCs w:val="28"/>
          <w:u w:val="single"/>
        </w:rPr>
        <w:t>Course</w:t>
      </w:r>
      <w:r w:rsidRPr="00754859">
        <w:rPr>
          <w:rFonts w:ascii="Times New Roman" w:hAnsi="Times New Roman"/>
          <w:b/>
          <w:sz w:val="28"/>
          <w:szCs w:val="28"/>
          <w:u w:val="single"/>
        </w:rPr>
        <w:t xml:space="preserve"> Outcomes:</w:t>
      </w:r>
      <w:r>
        <w:rPr>
          <w:rFonts w:ascii="Times New Roman" w:hAnsi="Times New Roman"/>
          <w:b/>
          <w:sz w:val="28"/>
          <w:szCs w:val="28"/>
          <w:u w:val="single"/>
        </w:rPr>
        <w:t>-</w:t>
      </w:r>
    </w:p>
    <w:p w:rsidR="008A56D6" w:rsidRPr="00365C70" w:rsidRDefault="008A56D6" w:rsidP="008A56D6">
      <w:pPr>
        <w:rPr>
          <w:rFonts w:ascii="Times New Roman" w:hAnsi="Times New Roman"/>
          <w:b/>
          <w:sz w:val="26"/>
          <w:szCs w:val="26"/>
        </w:rPr>
      </w:pPr>
      <w:r w:rsidRPr="00365C70">
        <w:rPr>
          <w:rFonts w:ascii="Times New Roman" w:hAnsi="Times New Roman"/>
          <w:b/>
          <w:sz w:val="26"/>
          <w:szCs w:val="26"/>
        </w:rPr>
        <w:t>After completion of the course contents of this paper, the student will be able to:</w:t>
      </w:r>
    </w:p>
    <w:p w:rsidR="008A56D6" w:rsidRDefault="008A56D6" w:rsidP="008A56D6">
      <w:pPr>
        <w:spacing w:after="0"/>
        <w:rPr>
          <w:rFonts w:ascii="Times New Roman" w:hAnsi="Times New Roman"/>
          <w:sz w:val="24"/>
          <w:szCs w:val="24"/>
        </w:rPr>
      </w:pPr>
      <w:r w:rsidRPr="00654488">
        <w:rPr>
          <w:rFonts w:ascii="Times New Roman" w:hAnsi="Times New Roman"/>
          <w:b/>
          <w:bCs/>
          <w:color w:val="000000"/>
          <w:sz w:val="24"/>
          <w:szCs w:val="24"/>
        </w:rPr>
        <w:t xml:space="preserve">CCSD -102.1 </w:t>
      </w:r>
      <w:r>
        <w:rPr>
          <w:rFonts w:ascii="Times New Roman" w:hAnsi="Times New Roman"/>
          <w:b/>
          <w:bCs/>
          <w:color w:val="000000"/>
          <w:sz w:val="24"/>
          <w:szCs w:val="24"/>
        </w:rPr>
        <w:tab/>
        <w:t xml:space="preserve"> </w:t>
      </w:r>
      <w:r w:rsidRPr="00654488">
        <w:rPr>
          <w:rFonts w:ascii="Times New Roman" w:hAnsi="Times New Roman"/>
          <w:bCs/>
          <w:color w:val="000000"/>
          <w:sz w:val="24"/>
          <w:szCs w:val="24"/>
        </w:rPr>
        <w:t>p</w:t>
      </w:r>
      <w:r>
        <w:rPr>
          <w:rFonts w:ascii="Times New Roman" w:hAnsi="Times New Roman"/>
          <w:sz w:val="24"/>
          <w:szCs w:val="24"/>
        </w:rPr>
        <w:t>lan and apply knowledge of nutrients for the weight loss.</w:t>
      </w:r>
    </w:p>
    <w:p w:rsidR="008A56D6" w:rsidRDefault="008A56D6" w:rsidP="008A56D6">
      <w:pPr>
        <w:spacing w:after="0"/>
        <w:rPr>
          <w:rFonts w:ascii="Times New Roman" w:hAnsi="Times New Roman"/>
          <w:sz w:val="24"/>
          <w:szCs w:val="24"/>
        </w:rPr>
      </w:pPr>
      <w:r w:rsidRPr="00654488">
        <w:rPr>
          <w:rFonts w:ascii="Times New Roman" w:hAnsi="Times New Roman"/>
          <w:b/>
          <w:bCs/>
          <w:color w:val="000000"/>
          <w:sz w:val="24"/>
          <w:szCs w:val="24"/>
        </w:rPr>
        <w:t>CCSD -102.2</w:t>
      </w:r>
      <w:r>
        <w:rPr>
          <w:rFonts w:ascii="Times New Roman" w:hAnsi="Times New Roman"/>
          <w:b/>
          <w:bCs/>
          <w:color w:val="000000"/>
          <w:sz w:val="24"/>
          <w:szCs w:val="24"/>
        </w:rPr>
        <w:tab/>
      </w:r>
      <w:r>
        <w:rPr>
          <w:rFonts w:ascii="Times New Roman" w:hAnsi="Times New Roman"/>
          <w:sz w:val="24"/>
          <w:szCs w:val="24"/>
        </w:rPr>
        <w:t xml:space="preserve"> plan and apply knowledge of nutrients for the weight gain.</w:t>
      </w:r>
    </w:p>
    <w:p w:rsidR="008A56D6" w:rsidRDefault="008A56D6" w:rsidP="008A56D6">
      <w:pPr>
        <w:spacing w:after="0"/>
        <w:ind w:left="1530" w:hanging="1530"/>
        <w:rPr>
          <w:rFonts w:ascii="Times New Roman" w:hAnsi="Times New Roman"/>
          <w:sz w:val="24"/>
          <w:szCs w:val="24"/>
        </w:rPr>
      </w:pPr>
      <w:r w:rsidRPr="00654488">
        <w:rPr>
          <w:rFonts w:ascii="Times New Roman" w:hAnsi="Times New Roman"/>
          <w:b/>
          <w:bCs/>
          <w:color w:val="000000"/>
          <w:sz w:val="24"/>
          <w:szCs w:val="24"/>
        </w:rPr>
        <w:t xml:space="preserve">CCSD -102.3 </w:t>
      </w:r>
      <w:r>
        <w:rPr>
          <w:rFonts w:ascii="Times New Roman" w:hAnsi="Times New Roman"/>
          <w:b/>
          <w:bCs/>
          <w:color w:val="000000"/>
          <w:sz w:val="24"/>
          <w:szCs w:val="24"/>
        </w:rPr>
        <w:tab/>
      </w:r>
      <w:r>
        <w:rPr>
          <w:rFonts w:ascii="Times New Roman" w:hAnsi="Times New Roman"/>
          <w:bCs/>
          <w:color w:val="000000"/>
          <w:sz w:val="24"/>
          <w:szCs w:val="24"/>
        </w:rPr>
        <w:t>p</w:t>
      </w:r>
      <w:r>
        <w:rPr>
          <w:rFonts w:ascii="Times New Roman" w:hAnsi="Times New Roman"/>
          <w:sz w:val="24"/>
          <w:szCs w:val="24"/>
        </w:rPr>
        <w:t>lan and apply knowledge of nutrients in making diet plan for different calorie requirements.</w:t>
      </w:r>
    </w:p>
    <w:p w:rsidR="008A56D6" w:rsidRDefault="008A56D6" w:rsidP="008A56D6">
      <w:pPr>
        <w:spacing w:after="0"/>
        <w:ind w:left="1530" w:hanging="1530"/>
        <w:rPr>
          <w:rFonts w:ascii="Times New Roman" w:hAnsi="Times New Roman"/>
          <w:sz w:val="24"/>
          <w:szCs w:val="24"/>
        </w:rPr>
      </w:pPr>
      <w:r w:rsidRPr="00654488">
        <w:rPr>
          <w:rFonts w:ascii="Times New Roman" w:hAnsi="Times New Roman"/>
          <w:b/>
          <w:bCs/>
          <w:color w:val="000000"/>
          <w:sz w:val="24"/>
          <w:szCs w:val="24"/>
        </w:rPr>
        <w:t>CCSD -102.4</w:t>
      </w:r>
      <w:r>
        <w:rPr>
          <w:rFonts w:ascii="Times New Roman" w:hAnsi="Times New Roman"/>
          <w:b/>
          <w:bCs/>
          <w:color w:val="000000"/>
          <w:sz w:val="24"/>
          <w:szCs w:val="24"/>
        </w:rPr>
        <w:tab/>
      </w:r>
      <w:r>
        <w:rPr>
          <w:rFonts w:ascii="Times New Roman" w:hAnsi="Times New Roman"/>
          <w:sz w:val="24"/>
          <w:szCs w:val="24"/>
        </w:rPr>
        <w:t xml:space="preserve">plan and apply knowledge of nutrients in making diet plan for </w:t>
      </w:r>
      <w:r w:rsidRPr="00973FE2">
        <w:rPr>
          <w:rFonts w:ascii="Times New Roman" w:hAnsi="Times New Roman"/>
          <w:sz w:val="24"/>
          <w:szCs w:val="24"/>
        </w:rPr>
        <w:t>endurance training, strength training and speed training</w:t>
      </w:r>
      <w:r>
        <w:rPr>
          <w:rFonts w:ascii="Times New Roman" w:hAnsi="Times New Roman"/>
          <w:sz w:val="24"/>
          <w:szCs w:val="24"/>
        </w:rPr>
        <w:t xml:space="preserve">.  </w:t>
      </w:r>
    </w:p>
    <w:p w:rsidR="008A56D6" w:rsidRDefault="008A56D6" w:rsidP="008A56D6">
      <w:pPr>
        <w:spacing w:after="0"/>
        <w:rPr>
          <w:rFonts w:ascii="Times New Roman" w:eastAsia="Times New Roman" w:hAnsi="Times New Roman"/>
          <w:b/>
          <w:bCs/>
          <w:sz w:val="24"/>
          <w:szCs w:val="24"/>
          <w:u w:val="single"/>
        </w:rPr>
      </w:pPr>
    </w:p>
    <w:p w:rsidR="008A56D6" w:rsidRPr="00523BAE" w:rsidRDefault="008A56D6" w:rsidP="008A56D6">
      <w:pPr>
        <w:spacing w:after="0"/>
        <w:rPr>
          <w:rFonts w:ascii="Times New Roman" w:eastAsia="Times New Roman" w:hAnsi="Times New Roman"/>
          <w:b/>
          <w:bCs/>
          <w:sz w:val="28"/>
          <w:szCs w:val="28"/>
          <w:u w:val="single"/>
        </w:rPr>
      </w:pPr>
      <w:r w:rsidRPr="00523BAE">
        <w:rPr>
          <w:rFonts w:ascii="Times New Roman" w:eastAsia="Times New Roman" w:hAnsi="Times New Roman"/>
          <w:b/>
          <w:bCs/>
          <w:sz w:val="28"/>
          <w:szCs w:val="28"/>
          <w:u w:val="single"/>
        </w:rPr>
        <w:t xml:space="preserve">PRACTICAL SYLLABUS </w:t>
      </w:r>
    </w:p>
    <w:p w:rsidR="008A56D6" w:rsidRPr="00F37919" w:rsidRDefault="008A56D6" w:rsidP="008A56D6">
      <w:pPr>
        <w:spacing w:after="0"/>
        <w:rPr>
          <w:rFonts w:ascii="Times New Roman" w:eastAsia="Times New Roman" w:hAnsi="Times New Roman"/>
          <w:bCs/>
          <w:sz w:val="24"/>
          <w:szCs w:val="24"/>
          <w:u w:val="single"/>
        </w:rPr>
      </w:pPr>
    </w:p>
    <w:p w:rsidR="008A56D6" w:rsidRPr="00973FE2" w:rsidRDefault="008A56D6" w:rsidP="008A56D6">
      <w:pPr>
        <w:rPr>
          <w:rFonts w:ascii="Times New Roman" w:eastAsia="Times New Roman" w:hAnsi="Times New Roman"/>
          <w:bCs/>
          <w:sz w:val="24"/>
          <w:szCs w:val="24"/>
        </w:rPr>
      </w:pPr>
      <w:r w:rsidRPr="00973FE2">
        <w:rPr>
          <w:rFonts w:ascii="Times New Roman" w:eastAsia="Times New Roman" w:hAnsi="Times New Roman"/>
          <w:bCs/>
          <w:sz w:val="24"/>
          <w:szCs w:val="24"/>
        </w:rPr>
        <w:t xml:space="preserve">1.   Preparing weekly diet plan for weight loss.                                                </w:t>
      </w:r>
    </w:p>
    <w:p w:rsidR="008A56D6" w:rsidRPr="00973FE2" w:rsidRDefault="008A56D6" w:rsidP="008A56D6">
      <w:pPr>
        <w:rPr>
          <w:rFonts w:ascii="Times New Roman" w:eastAsia="Times New Roman" w:hAnsi="Times New Roman"/>
          <w:bCs/>
          <w:sz w:val="24"/>
          <w:szCs w:val="24"/>
        </w:rPr>
      </w:pPr>
      <w:r w:rsidRPr="00973FE2">
        <w:rPr>
          <w:rFonts w:ascii="Times New Roman" w:eastAsia="Times New Roman" w:hAnsi="Times New Roman"/>
          <w:bCs/>
          <w:sz w:val="24"/>
          <w:szCs w:val="24"/>
        </w:rPr>
        <w:t xml:space="preserve">2.   Preparing weekly diet plan for weight gain.                                                 </w:t>
      </w:r>
    </w:p>
    <w:p w:rsidR="008A56D6" w:rsidRPr="00973FE2" w:rsidRDefault="008A56D6" w:rsidP="008A56D6">
      <w:pPr>
        <w:rPr>
          <w:rFonts w:ascii="Times New Roman" w:hAnsi="Times New Roman"/>
          <w:sz w:val="24"/>
          <w:szCs w:val="24"/>
        </w:rPr>
      </w:pPr>
      <w:r w:rsidRPr="00973FE2">
        <w:rPr>
          <w:rFonts w:ascii="Times New Roman" w:eastAsia="Times New Roman" w:hAnsi="Times New Roman"/>
          <w:bCs/>
          <w:sz w:val="24"/>
          <w:szCs w:val="24"/>
        </w:rPr>
        <w:t>3.   Preparing weekly diet plan for</w:t>
      </w:r>
      <w:r w:rsidRPr="00973FE2">
        <w:rPr>
          <w:rFonts w:ascii="Times New Roman" w:hAnsi="Times New Roman"/>
          <w:sz w:val="24"/>
          <w:szCs w:val="24"/>
        </w:rPr>
        <w:t xml:space="preserve"> 3000 Cal., 4000 Cal., 5000 Cal., 6000 Cal. and 7000 Cal.  </w:t>
      </w:r>
    </w:p>
    <w:p w:rsidR="008A56D6" w:rsidRDefault="008A56D6" w:rsidP="008A56D6">
      <w:pPr>
        <w:rPr>
          <w:rFonts w:ascii="Times New Roman" w:hAnsi="Times New Roman"/>
          <w:sz w:val="24"/>
          <w:szCs w:val="24"/>
        </w:rPr>
      </w:pPr>
      <w:r w:rsidRPr="00973FE2">
        <w:rPr>
          <w:rFonts w:ascii="Times New Roman" w:eastAsia="Times New Roman" w:hAnsi="Times New Roman"/>
          <w:bCs/>
          <w:sz w:val="24"/>
          <w:szCs w:val="24"/>
        </w:rPr>
        <w:t xml:space="preserve">4. </w:t>
      </w:r>
      <w:r w:rsidRPr="00973FE2">
        <w:rPr>
          <w:rFonts w:ascii="Times New Roman" w:hAnsi="Times New Roman"/>
          <w:sz w:val="24"/>
          <w:szCs w:val="24"/>
        </w:rPr>
        <w:t xml:space="preserve">  Diet plan for endurance training, strength training and speed training.       </w:t>
      </w:r>
    </w:p>
    <w:p w:rsidR="008A56D6" w:rsidRPr="008E582C" w:rsidRDefault="008A56D6" w:rsidP="008A56D6">
      <w:pPr>
        <w:rPr>
          <w:rFonts w:ascii="Times New Roman" w:hAnsi="Times New Roman"/>
          <w:sz w:val="24"/>
          <w:szCs w:val="24"/>
        </w:rPr>
      </w:pPr>
    </w:p>
    <w:p w:rsidR="008A56D6" w:rsidRDefault="008A56D6" w:rsidP="008A56D6">
      <w:pPr>
        <w:jc w:val="center"/>
        <w:rPr>
          <w:rFonts w:ascii="Times New Roman" w:eastAsia="Times New Roman" w:hAnsi="Times New Roman"/>
          <w:b/>
          <w:bCs/>
          <w:sz w:val="24"/>
          <w:szCs w:val="24"/>
        </w:rPr>
      </w:pPr>
    </w:p>
    <w:p w:rsidR="008A56D6" w:rsidRDefault="008A56D6" w:rsidP="008A56D6">
      <w:pPr>
        <w:jc w:val="center"/>
        <w:rPr>
          <w:rFonts w:ascii="Times New Roman" w:eastAsia="Times New Roman" w:hAnsi="Times New Roman"/>
          <w:b/>
          <w:bCs/>
          <w:sz w:val="24"/>
          <w:szCs w:val="24"/>
        </w:rPr>
      </w:pPr>
    </w:p>
    <w:p w:rsidR="008A56D6" w:rsidRDefault="008A56D6" w:rsidP="008A56D6">
      <w:pPr>
        <w:jc w:val="center"/>
        <w:rPr>
          <w:rFonts w:ascii="Times New Roman" w:eastAsia="Times New Roman" w:hAnsi="Times New Roman"/>
          <w:b/>
          <w:bCs/>
          <w:sz w:val="24"/>
          <w:szCs w:val="24"/>
        </w:rPr>
      </w:pPr>
    </w:p>
    <w:p w:rsidR="008A56D6" w:rsidRDefault="008A56D6" w:rsidP="008A56D6">
      <w:pPr>
        <w:jc w:val="center"/>
        <w:rPr>
          <w:rFonts w:ascii="Times New Roman" w:eastAsia="Times New Roman" w:hAnsi="Times New Roman"/>
          <w:b/>
          <w:bCs/>
          <w:sz w:val="24"/>
          <w:szCs w:val="24"/>
        </w:rPr>
      </w:pPr>
    </w:p>
    <w:p w:rsidR="008A56D6" w:rsidRDefault="008A56D6" w:rsidP="008A56D6">
      <w:pPr>
        <w:jc w:val="center"/>
        <w:rPr>
          <w:rFonts w:ascii="Times New Roman" w:eastAsia="Times New Roman" w:hAnsi="Times New Roman"/>
          <w:b/>
          <w:bCs/>
          <w:sz w:val="24"/>
          <w:szCs w:val="24"/>
        </w:rPr>
      </w:pPr>
    </w:p>
    <w:p w:rsidR="008A56D6" w:rsidRDefault="008A56D6" w:rsidP="008A56D6">
      <w:pPr>
        <w:jc w:val="center"/>
        <w:rPr>
          <w:rFonts w:ascii="Times New Roman" w:eastAsia="Times New Roman" w:hAnsi="Times New Roman"/>
          <w:b/>
          <w:bCs/>
          <w:sz w:val="24"/>
          <w:szCs w:val="24"/>
        </w:rPr>
      </w:pPr>
    </w:p>
    <w:p w:rsidR="008A56D6" w:rsidRDefault="008A56D6" w:rsidP="008A56D6">
      <w:pPr>
        <w:jc w:val="center"/>
        <w:rPr>
          <w:rFonts w:ascii="Times New Roman" w:eastAsia="Times New Roman" w:hAnsi="Times New Roman"/>
          <w:b/>
          <w:bCs/>
          <w:sz w:val="24"/>
          <w:szCs w:val="24"/>
        </w:rPr>
      </w:pPr>
    </w:p>
    <w:p w:rsidR="008A56D6" w:rsidRDefault="008A56D6" w:rsidP="008A56D6">
      <w:pPr>
        <w:jc w:val="center"/>
        <w:rPr>
          <w:rFonts w:ascii="Times New Roman" w:eastAsia="Times New Roman" w:hAnsi="Times New Roman"/>
          <w:b/>
          <w:bCs/>
          <w:sz w:val="24"/>
          <w:szCs w:val="24"/>
        </w:rPr>
      </w:pPr>
    </w:p>
    <w:p w:rsidR="008A56D6" w:rsidRDefault="008A56D6" w:rsidP="008A56D6">
      <w:pPr>
        <w:jc w:val="center"/>
        <w:rPr>
          <w:rFonts w:ascii="Times New Roman" w:eastAsia="Times New Roman" w:hAnsi="Times New Roman"/>
          <w:b/>
          <w:bCs/>
          <w:sz w:val="24"/>
          <w:szCs w:val="24"/>
        </w:rPr>
      </w:pPr>
    </w:p>
    <w:p w:rsidR="008A56D6" w:rsidRDefault="008A56D6" w:rsidP="00181B05">
      <w:pPr>
        <w:rPr>
          <w:rFonts w:ascii="Times New Roman" w:eastAsia="Times New Roman" w:hAnsi="Times New Roman"/>
          <w:b/>
          <w:bCs/>
          <w:sz w:val="24"/>
          <w:szCs w:val="24"/>
        </w:rPr>
      </w:pPr>
    </w:p>
    <w:p w:rsidR="008A56D6" w:rsidRPr="00973FE2" w:rsidRDefault="008A56D6" w:rsidP="008A56D6">
      <w:pPr>
        <w:jc w:val="center"/>
        <w:rPr>
          <w:rFonts w:ascii="Times New Roman" w:eastAsia="Times New Roman" w:hAnsi="Times New Roman"/>
          <w:b/>
          <w:bCs/>
          <w:sz w:val="24"/>
          <w:szCs w:val="24"/>
        </w:rPr>
      </w:pPr>
      <w:r w:rsidRPr="00973FE2">
        <w:rPr>
          <w:rFonts w:ascii="Times New Roman" w:eastAsia="Times New Roman" w:hAnsi="Times New Roman"/>
          <w:b/>
          <w:bCs/>
          <w:sz w:val="24"/>
          <w:szCs w:val="24"/>
        </w:rPr>
        <w:lastRenderedPageBreak/>
        <w:t>Paper – 102</w:t>
      </w:r>
    </w:p>
    <w:p w:rsidR="008A56D6" w:rsidRPr="00973FE2" w:rsidRDefault="008A56D6" w:rsidP="008A56D6">
      <w:pPr>
        <w:jc w:val="center"/>
        <w:rPr>
          <w:rFonts w:ascii="Times New Roman" w:eastAsia="Times New Roman" w:hAnsi="Times New Roman"/>
          <w:b/>
          <w:bCs/>
          <w:sz w:val="24"/>
          <w:szCs w:val="24"/>
        </w:rPr>
      </w:pPr>
      <w:r w:rsidRPr="00973FE2">
        <w:rPr>
          <w:rFonts w:ascii="Times New Roman" w:eastAsia="Times New Roman" w:hAnsi="Times New Roman"/>
          <w:b/>
          <w:bCs/>
          <w:sz w:val="24"/>
          <w:szCs w:val="24"/>
        </w:rPr>
        <w:t>Diet Planning (Practical)</w:t>
      </w:r>
    </w:p>
    <w:p w:rsidR="008A56D6" w:rsidRDefault="008A56D6" w:rsidP="008A56D6">
      <w:pPr>
        <w:rPr>
          <w:rFonts w:ascii="Times New Roman" w:hAnsi="Times New Roman"/>
          <w:b/>
          <w:bCs/>
          <w:sz w:val="24"/>
          <w:szCs w:val="24"/>
        </w:rPr>
      </w:pPr>
      <w:r w:rsidRPr="00973FE2">
        <w:rPr>
          <w:rFonts w:ascii="Times New Roman" w:hAnsi="Times New Roman"/>
          <w:b/>
          <w:bCs/>
          <w:sz w:val="24"/>
          <w:szCs w:val="24"/>
        </w:rPr>
        <w:t>CO-PO Mapping Matrix</w:t>
      </w:r>
    </w:p>
    <w:tbl>
      <w:tblPr>
        <w:tblStyle w:val="TableGrid"/>
        <w:tblW w:w="0" w:type="auto"/>
        <w:tblLook w:val="04A0"/>
      </w:tblPr>
      <w:tblGrid>
        <w:gridCol w:w="1069"/>
        <w:gridCol w:w="1036"/>
        <w:gridCol w:w="1036"/>
        <w:gridCol w:w="1037"/>
        <w:gridCol w:w="1037"/>
        <w:gridCol w:w="1037"/>
        <w:gridCol w:w="1037"/>
        <w:gridCol w:w="1037"/>
        <w:gridCol w:w="1037"/>
        <w:gridCol w:w="1037"/>
      </w:tblGrid>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1036"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PO1</w:t>
            </w:r>
          </w:p>
        </w:tc>
        <w:tc>
          <w:tcPr>
            <w:tcW w:w="1036"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PO2</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PO3</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PO4</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PO5</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PO6</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PO7</w:t>
            </w:r>
          </w:p>
        </w:tc>
        <w:tc>
          <w:tcPr>
            <w:tcW w:w="1037"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PO8</w:t>
            </w:r>
          </w:p>
        </w:tc>
        <w:tc>
          <w:tcPr>
            <w:tcW w:w="1037" w:type="dxa"/>
          </w:tcPr>
          <w:p w:rsidR="008A56D6" w:rsidRDefault="008A56D6" w:rsidP="003E04D9">
            <w:pPr>
              <w:rPr>
                <w:rFonts w:ascii="Times New Roman" w:hAnsi="Times New Roman"/>
                <w:b/>
                <w:bCs/>
                <w:sz w:val="24"/>
                <w:szCs w:val="24"/>
              </w:rPr>
            </w:pPr>
            <w:r w:rsidRPr="00973FE2">
              <w:rPr>
                <w:rFonts w:ascii="Times New Roman" w:hAnsi="Times New Roman"/>
                <w:sz w:val="24"/>
                <w:szCs w:val="24"/>
                <w:lang w:val="en-IN"/>
              </w:rPr>
              <w:t>PO9</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CCSD -102.1</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-102.2</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102.3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102.4</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
                <w:sz w:val="24"/>
                <w:szCs w:val="24"/>
                <w:lang w:val="en-IN"/>
              </w:rPr>
              <w:t>Average</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6"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c>
          <w:tcPr>
            <w:tcW w:w="1037" w:type="dxa"/>
          </w:tcPr>
          <w:p w:rsidR="008A56D6" w:rsidRPr="00FD42DC" w:rsidRDefault="008A56D6" w:rsidP="003E04D9">
            <w:pPr>
              <w:rPr>
                <w:rFonts w:ascii="Times New Roman" w:hAnsi="Times New Roman"/>
                <w:bCs/>
                <w:sz w:val="24"/>
                <w:szCs w:val="24"/>
              </w:rPr>
            </w:pPr>
            <w:r w:rsidRPr="00FD42DC">
              <w:rPr>
                <w:rFonts w:ascii="Times New Roman" w:hAnsi="Times New Roman"/>
                <w:bCs/>
                <w:sz w:val="24"/>
                <w:szCs w:val="24"/>
              </w:rPr>
              <w:t>3</w:t>
            </w:r>
          </w:p>
        </w:tc>
      </w:tr>
    </w:tbl>
    <w:p w:rsidR="008A56D6" w:rsidRDefault="008A56D6" w:rsidP="008A56D6">
      <w:pPr>
        <w:spacing w:after="0"/>
        <w:rPr>
          <w:rFonts w:ascii="Times New Roman" w:hAnsi="Times New Roman"/>
          <w:b/>
          <w:sz w:val="24"/>
          <w:szCs w:val="24"/>
          <w:lang w:val="en-IN"/>
        </w:rPr>
      </w:pPr>
    </w:p>
    <w:p w:rsidR="008A56D6" w:rsidRPr="00973FE2" w:rsidRDefault="008A56D6" w:rsidP="008A56D6">
      <w:pPr>
        <w:spacing w:after="0"/>
        <w:rPr>
          <w:rFonts w:ascii="Times New Roman" w:hAnsi="Times New Roman"/>
          <w:b/>
          <w:sz w:val="24"/>
          <w:szCs w:val="24"/>
          <w:lang w:val="en-IN"/>
        </w:rPr>
      </w:pPr>
      <w:r w:rsidRPr="00973FE2">
        <w:rPr>
          <w:rFonts w:ascii="Times New Roman" w:hAnsi="Times New Roman"/>
          <w:b/>
          <w:sz w:val="24"/>
          <w:szCs w:val="24"/>
          <w:lang w:val="en-IN"/>
        </w:rPr>
        <w:t>CO-PSO Mapping Matrix</w:t>
      </w:r>
    </w:p>
    <w:p w:rsidR="008A56D6" w:rsidRPr="00973FE2" w:rsidRDefault="008A56D6" w:rsidP="008A56D6">
      <w:pPr>
        <w:spacing w:after="0"/>
        <w:rPr>
          <w:rFonts w:ascii="Times New Roman" w:hAnsi="Times New Roman"/>
          <w:b/>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056"/>
        <w:gridCol w:w="1056"/>
        <w:gridCol w:w="1080"/>
        <w:gridCol w:w="1170"/>
        <w:gridCol w:w="1170"/>
      </w:tblGrid>
      <w:tr w:rsidR="008A56D6" w:rsidRPr="00973FE2" w:rsidTr="003E04D9">
        <w:tc>
          <w:tcPr>
            <w:tcW w:w="1596" w:type="dxa"/>
          </w:tcPr>
          <w:p w:rsidR="008A56D6" w:rsidRPr="00973FE2" w:rsidRDefault="008A56D6" w:rsidP="003E04D9">
            <w:pPr>
              <w:ind w:left="720"/>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1056"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PSO 1</w:t>
            </w:r>
          </w:p>
        </w:tc>
        <w:tc>
          <w:tcPr>
            <w:tcW w:w="1056"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PSO 2</w:t>
            </w:r>
          </w:p>
        </w:tc>
        <w:tc>
          <w:tcPr>
            <w:tcW w:w="1080"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PSO 3</w:t>
            </w:r>
          </w:p>
        </w:tc>
        <w:tc>
          <w:tcPr>
            <w:tcW w:w="1170"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PSO 4</w:t>
            </w:r>
          </w:p>
        </w:tc>
        <w:tc>
          <w:tcPr>
            <w:tcW w:w="1170"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PSO 5</w:t>
            </w:r>
          </w:p>
        </w:tc>
      </w:tr>
      <w:tr w:rsidR="008A56D6" w:rsidRPr="00973FE2" w:rsidTr="003E04D9">
        <w:tc>
          <w:tcPr>
            <w:tcW w:w="1596" w:type="dxa"/>
          </w:tcPr>
          <w:p w:rsidR="008A56D6" w:rsidRPr="00973FE2" w:rsidRDefault="008A56D6" w:rsidP="003E04D9">
            <w:pPr>
              <w:spacing w:after="0"/>
              <w:contextualSpacing/>
              <w:rPr>
                <w:rFonts w:ascii="Times New Roman" w:hAnsi="Times New Roman"/>
                <w:sz w:val="24"/>
                <w:szCs w:val="24"/>
                <w:lang w:val="en-IN"/>
              </w:rPr>
            </w:pPr>
            <w:r w:rsidRPr="00973FE2">
              <w:rPr>
                <w:rFonts w:ascii="Times New Roman" w:hAnsi="Times New Roman"/>
                <w:bCs/>
                <w:color w:val="000000"/>
                <w:sz w:val="24"/>
                <w:szCs w:val="24"/>
              </w:rPr>
              <w:t>CCSD -102.1</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8A56D6" w:rsidRPr="00973FE2" w:rsidTr="003E04D9">
        <w:tc>
          <w:tcPr>
            <w:tcW w:w="1596" w:type="dxa"/>
          </w:tcPr>
          <w:p w:rsidR="008A56D6" w:rsidRPr="00973FE2" w:rsidRDefault="008A56D6" w:rsidP="003E04D9">
            <w:pPr>
              <w:spacing w:after="0"/>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-102.2</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8A56D6" w:rsidRPr="00973FE2" w:rsidTr="003E04D9">
        <w:tc>
          <w:tcPr>
            <w:tcW w:w="1596" w:type="dxa"/>
          </w:tcPr>
          <w:p w:rsidR="008A56D6" w:rsidRPr="00973FE2" w:rsidRDefault="008A56D6" w:rsidP="003E04D9">
            <w:pPr>
              <w:spacing w:after="0"/>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102.3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8A56D6" w:rsidRPr="00973FE2" w:rsidTr="003E04D9">
        <w:tc>
          <w:tcPr>
            <w:tcW w:w="1596" w:type="dxa"/>
          </w:tcPr>
          <w:p w:rsidR="008A56D6" w:rsidRPr="00973FE2" w:rsidRDefault="008A56D6" w:rsidP="003E04D9">
            <w:pPr>
              <w:spacing w:after="0"/>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102.4</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8A56D6" w:rsidRPr="00973FE2" w:rsidTr="003E04D9">
        <w:tc>
          <w:tcPr>
            <w:tcW w:w="1596" w:type="dxa"/>
          </w:tcPr>
          <w:p w:rsidR="008A56D6" w:rsidRPr="00973FE2" w:rsidRDefault="008A56D6" w:rsidP="003E04D9">
            <w:pPr>
              <w:spacing w:after="0"/>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56"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8A56D6" w:rsidRPr="00973FE2" w:rsidRDefault="008A56D6"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bl>
    <w:p w:rsidR="008A56D6" w:rsidRDefault="008A56D6" w:rsidP="008A56D6">
      <w:pPr>
        <w:spacing w:after="0"/>
        <w:rPr>
          <w:rFonts w:ascii="Times New Roman" w:hAnsi="Times New Roman"/>
          <w:b/>
          <w:sz w:val="24"/>
          <w:szCs w:val="24"/>
          <w:lang w:val="en-IN"/>
        </w:rPr>
      </w:pPr>
    </w:p>
    <w:p w:rsidR="008A56D6" w:rsidRPr="00973FE2" w:rsidRDefault="008A56D6" w:rsidP="008A56D6">
      <w:pPr>
        <w:spacing w:after="0"/>
        <w:rPr>
          <w:rFonts w:ascii="Times New Roman" w:hAnsi="Times New Roman"/>
          <w:b/>
          <w:sz w:val="24"/>
          <w:szCs w:val="24"/>
          <w:lang w:val="en-IN"/>
        </w:rPr>
      </w:pPr>
      <w:r w:rsidRPr="00973FE2">
        <w:rPr>
          <w:rFonts w:ascii="Times New Roman" w:hAnsi="Times New Roman"/>
          <w:b/>
          <w:sz w:val="24"/>
          <w:szCs w:val="24"/>
          <w:lang w:val="en-IN"/>
        </w:rPr>
        <w:t>CO-PO-PSO Mapping Matrix</w:t>
      </w:r>
    </w:p>
    <w:p w:rsidR="008A56D6" w:rsidRPr="00973FE2" w:rsidRDefault="008A56D6" w:rsidP="008A56D6">
      <w:pPr>
        <w:spacing w:after="0"/>
        <w:rPr>
          <w:rFonts w:ascii="Times New Roman" w:hAnsi="Times New Roman"/>
          <w:b/>
          <w:sz w:val="24"/>
          <w:szCs w:val="24"/>
          <w:lang w:val="en-IN"/>
        </w:rPr>
      </w:pPr>
    </w:p>
    <w:tbl>
      <w:tblPr>
        <w:tblStyle w:val="TableGrid"/>
        <w:tblW w:w="0" w:type="auto"/>
        <w:tblLook w:val="04A0"/>
      </w:tblPr>
      <w:tblGrid>
        <w:gridCol w:w="1069"/>
        <w:gridCol w:w="665"/>
        <w:gridCol w:w="665"/>
        <w:gridCol w:w="665"/>
        <w:gridCol w:w="666"/>
        <w:gridCol w:w="666"/>
        <w:gridCol w:w="666"/>
        <w:gridCol w:w="666"/>
        <w:gridCol w:w="666"/>
        <w:gridCol w:w="666"/>
        <w:gridCol w:w="668"/>
        <w:gridCol w:w="668"/>
        <w:gridCol w:w="668"/>
        <w:gridCol w:w="668"/>
        <w:gridCol w:w="668"/>
      </w:tblGrid>
      <w:tr w:rsidR="008A56D6" w:rsidRPr="00973FE2"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665"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PO1</w:t>
            </w:r>
          </w:p>
        </w:tc>
        <w:tc>
          <w:tcPr>
            <w:tcW w:w="665"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PO2</w:t>
            </w:r>
          </w:p>
        </w:tc>
        <w:tc>
          <w:tcPr>
            <w:tcW w:w="665"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PO3</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PO4</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PO5</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PO6</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PO7</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PO8</w:t>
            </w:r>
          </w:p>
        </w:tc>
        <w:tc>
          <w:tcPr>
            <w:tcW w:w="666"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PO9</w:t>
            </w:r>
          </w:p>
        </w:tc>
        <w:tc>
          <w:tcPr>
            <w:tcW w:w="668"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PSO 1</w:t>
            </w:r>
          </w:p>
        </w:tc>
        <w:tc>
          <w:tcPr>
            <w:tcW w:w="668"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PSO 2</w:t>
            </w:r>
          </w:p>
        </w:tc>
        <w:tc>
          <w:tcPr>
            <w:tcW w:w="668"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PSO 3</w:t>
            </w:r>
          </w:p>
        </w:tc>
        <w:tc>
          <w:tcPr>
            <w:tcW w:w="668"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PSO 4</w:t>
            </w:r>
          </w:p>
        </w:tc>
        <w:tc>
          <w:tcPr>
            <w:tcW w:w="668" w:type="dxa"/>
          </w:tcPr>
          <w:p w:rsidR="008A56D6" w:rsidRPr="00DF3BE4" w:rsidRDefault="008A56D6" w:rsidP="003E04D9">
            <w:pPr>
              <w:contextualSpacing/>
              <w:rPr>
                <w:rFonts w:ascii="Times New Roman" w:hAnsi="Times New Roman"/>
                <w:sz w:val="18"/>
                <w:szCs w:val="18"/>
                <w:lang w:val="en-IN"/>
              </w:rPr>
            </w:pPr>
            <w:r w:rsidRPr="00DF3BE4">
              <w:rPr>
                <w:rFonts w:ascii="Times New Roman" w:hAnsi="Times New Roman"/>
                <w:sz w:val="18"/>
                <w:szCs w:val="18"/>
                <w:lang w:val="en-IN"/>
              </w:rPr>
              <w:t>PSO 5</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CCSD -102.1</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8"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-102.2</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8"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102.3</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8"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r>
      <w:tr w:rsidR="008A56D6" w:rsidTr="003E04D9">
        <w:tc>
          <w:tcPr>
            <w:tcW w:w="1069" w:type="dxa"/>
          </w:tcPr>
          <w:p w:rsidR="008A56D6" w:rsidRPr="00973FE2" w:rsidRDefault="008A56D6"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102.4</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8"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r>
      <w:tr w:rsidR="008A56D6" w:rsidTr="003E04D9">
        <w:tc>
          <w:tcPr>
            <w:tcW w:w="1069" w:type="dxa"/>
          </w:tcPr>
          <w:p w:rsidR="008A56D6" w:rsidRPr="00973FE2" w:rsidRDefault="008A56D6" w:rsidP="003E04D9">
            <w:pPr>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5"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6"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8" w:type="dxa"/>
          </w:tcPr>
          <w:p w:rsidR="008A56D6" w:rsidRPr="009226E1" w:rsidRDefault="008A56D6" w:rsidP="003E04D9">
            <w:pPr>
              <w:rPr>
                <w:rFonts w:ascii="Times New Roman" w:hAnsi="Times New Roman"/>
                <w:bCs/>
                <w:sz w:val="24"/>
                <w:szCs w:val="24"/>
              </w:rPr>
            </w:pPr>
            <w:r w:rsidRPr="009226E1">
              <w:rPr>
                <w:rFonts w:ascii="Times New Roman" w:hAnsi="Times New Roman"/>
                <w:bCs/>
                <w:sz w:val="24"/>
                <w:szCs w:val="24"/>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c>
          <w:tcPr>
            <w:tcW w:w="668" w:type="dxa"/>
          </w:tcPr>
          <w:p w:rsidR="008A56D6" w:rsidRPr="009226E1" w:rsidRDefault="008A56D6" w:rsidP="003E04D9">
            <w:pPr>
              <w:rPr>
                <w:rFonts w:ascii="Times New Roman" w:hAnsi="Times New Roman"/>
                <w:sz w:val="24"/>
                <w:szCs w:val="24"/>
                <w:lang w:val="en-IN"/>
              </w:rPr>
            </w:pPr>
            <w:r w:rsidRPr="009226E1">
              <w:rPr>
                <w:rFonts w:ascii="Times New Roman" w:hAnsi="Times New Roman"/>
                <w:sz w:val="24"/>
                <w:szCs w:val="24"/>
                <w:lang w:val="en-IN"/>
              </w:rPr>
              <w:t>3</w:t>
            </w:r>
          </w:p>
        </w:tc>
      </w:tr>
    </w:tbl>
    <w:p w:rsidR="00C413DE" w:rsidRDefault="00C413DE"/>
    <w:p w:rsidR="0042496C" w:rsidRDefault="0042496C"/>
    <w:p w:rsidR="0042496C" w:rsidRDefault="0042496C"/>
    <w:p w:rsidR="0042496C" w:rsidRDefault="0042496C" w:rsidP="0042496C">
      <w:pPr>
        <w:ind w:hanging="720"/>
        <w:rPr>
          <w:rFonts w:ascii="Times New Roman" w:hAnsi="Times New Roman"/>
          <w:b/>
          <w:sz w:val="24"/>
          <w:szCs w:val="24"/>
          <w:u w:val="single"/>
        </w:rPr>
      </w:pPr>
      <w:r w:rsidRPr="009F37F3">
        <w:rPr>
          <w:b/>
          <w:sz w:val="24"/>
          <w:szCs w:val="24"/>
          <w:u w:val="single"/>
        </w:rPr>
        <w:lastRenderedPageBreak/>
        <w:t xml:space="preserve">Table 4: CO-PO-PSO mapping matrix  for all the courses of </w:t>
      </w:r>
      <w:r w:rsidR="00594A1B">
        <w:rPr>
          <w:rFonts w:ascii="Times New Roman" w:hAnsi="Times New Roman"/>
          <w:b/>
          <w:sz w:val="24"/>
          <w:szCs w:val="24"/>
          <w:u w:val="single"/>
        </w:rPr>
        <w:t xml:space="preserve">Certificate Course in </w:t>
      </w:r>
      <w:r w:rsidRPr="0042496C">
        <w:rPr>
          <w:rFonts w:ascii="Times New Roman" w:hAnsi="Times New Roman"/>
          <w:b/>
          <w:sz w:val="24"/>
          <w:szCs w:val="24"/>
          <w:u w:val="single"/>
        </w:rPr>
        <w:t>Sports Dietician</w:t>
      </w:r>
    </w:p>
    <w:p w:rsidR="00E85A23" w:rsidRPr="009F37F3" w:rsidRDefault="00E85A23" w:rsidP="0042496C">
      <w:pPr>
        <w:ind w:hanging="720"/>
        <w:rPr>
          <w:rFonts w:ascii="Times New Roman" w:hAnsi="Times New Roman"/>
          <w:b/>
          <w:sz w:val="24"/>
          <w:szCs w:val="24"/>
          <w:u w:val="single"/>
          <w:lang w:val="en-IN"/>
        </w:rPr>
      </w:pPr>
    </w:p>
    <w:tbl>
      <w:tblPr>
        <w:tblStyle w:val="TableGrid"/>
        <w:tblW w:w="10080" w:type="dxa"/>
        <w:tblInd w:w="-612" w:type="dxa"/>
        <w:tblLayout w:type="fixed"/>
        <w:tblLook w:val="04A0"/>
      </w:tblPr>
      <w:tblGrid>
        <w:gridCol w:w="1170"/>
        <w:gridCol w:w="630"/>
        <w:gridCol w:w="630"/>
        <w:gridCol w:w="630"/>
        <w:gridCol w:w="630"/>
        <w:gridCol w:w="630"/>
        <w:gridCol w:w="630"/>
        <w:gridCol w:w="630"/>
        <w:gridCol w:w="630"/>
        <w:gridCol w:w="630"/>
        <w:gridCol w:w="720"/>
        <w:gridCol w:w="630"/>
        <w:gridCol w:w="630"/>
        <w:gridCol w:w="630"/>
        <w:gridCol w:w="630"/>
      </w:tblGrid>
      <w:tr w:rsidR="0042496C" w:rsidRPr="00087B06" w:rsidTr="00954200">
        <w:tc>
          <w:tcPr>
            <w:tcW w:w="1170" w:type="dxa"/>
          </w:tcPr>
          <w:p w:rsidR="0042496C" w:rsidRPr="00EA1809" w:rsidRDefault="0042496C" w:rsidP="00954200">
            <w:pPr>
              <w:rPr>
                <w:rFonts w:ascii="Times New Roman" w:hAnsi="Times New Roman"/>
                <w:lang w:val="en-IN"/>
              </w:rPr>
            </w:pPr>
            <w:r w:rsidRPr="00EA1809">
              <w:rPr>
                <w:rFonts w:ascii="Times New Roman" w:hAnsi="Times New Roman"/>
                <w:lang w:val="en-IN"/>
              </w:rPr>
              <w:t>CO</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PO1</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PO2</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PO3</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PO4</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PO5</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PO6</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PO7</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PO8</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PO9</w:t>
            </w:r>
          </w:p>
        </w:tc>
        <w:tc>
          <w:tcPr>
            <w:tcW w:w="720" w:type="dxa"/>
          </w:tcPr>
          <w:p w:rsidR="0042496C" w:rsidRPr="00EA1809" w:rsidRDefault="0042496C" w:rsidP="00954200">
            <w:pPr>
              <w:rPr>
                <w:rFonts w:ascii="Times New Roman" w:hAnsi="Times New Roman"/>
                <w:lang w:val="en-IN"/>
              </w:rPr>
            </w:pPr>
            <w:r w:rsidRPr="00EA1809">
              <w:rPr>
                <w:rFonts w:ascii="Times New Roman" w:hAnsi="Times New Roman"/>
                <w:lang w:val="en-IN"/>
              </w:rPr>
              <w:t>PSO 1</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PSO 2</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PSO 3</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PSO 4</w:t>
            </w:r>
          </w:p>
        </w:tc>
        <w:tc>
          <w:tcPr>
            <w:tcW w:w="630" w:type="dxa"/>
          </w:tcPr>
          <w:p w:rsidR="0042496C" w:rsidRPr="00EA1809" w:rsidRDefault="0042496C" w:rsidP="00954200">
            <w:pPr>
              <w:rPr>
                <w:rFonts w:ascii="Times New Roman" w:hAnsi="Times New Roman"/>
                <w:lang w:val="en-IN"/>
              </w:rPr>
            </w:pPr>
            <w:r w:rsidRPr="00EA1809">
              <w:rPr>
                <w:rFonts w:ascii="Times New Roman" w:hAnsi="Times New Roman"/>
                <w:lang w:val="en-IN"/>
              </w:rPr>
              <w:t>PSO 5</w:t>
            </w:r>
          </w:p>
        </w:tc>
      </w:tr>
      <w:tr w:rsidR="00E85A23" w:rsidRPr="00087B06" w:rsidTr="00954200">
        <w:tc>
          <w:tcPr>
            <w:tcW w:w="1170" w:type="dxa"/>
          </w:tcPr>
          <w:p w:rsidR="00E85A23" w:rsidRPr="00EA1809" w:rsidRDefault="00E85A23" w:rsidP="00954200">
            <w:pPr>
              <w:rPr>
                <w:rFonts w:ascii="Times New Roman" w:hAnsi="Times New Roman"/>
                <w:lang w:val="en-IN"/>
              </w:rPr>
            </w:pP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101</w:t>
            </w:r>
          </w:p>
        </w:tc>
        <w:tc>
          <w:tcPr>
            <w:tcW w:w="630" w:type="dxa"/>
          </w:tcPr>
          <w:p w:rsidR="00E85A23" w:rsidRPr="002D7E4E" w:rsidRDefault="00E85A23" w:rsidP="00954200">
            <w:pPr>
              <w:rPr>
                <w:rFonts w:ascii="Times New Roman" w:hAnsi="Times New Roman"/>
                <w:bCs/>
                <w:sz w:val="24"/>
                <w:szCs w:val="24"/>
              </w:rPr>
            </w:pPr>
            <w:r w:rsidRPr="002D7E4E">
              <w:rPr>
                <w:rFonts w:ascii="Times New Roman" w:hAnsi="Times New Roman"/>
                <w:bCs/>
                <w:sz w:val="24"/>
                <w:szCs w:val="24"/>
              </w:rPr>
              <w:t>3</w:t>
            </w:r>
          </w:p>
        </w:tc>
        <w:tc>
          <w:tcPr>
            <w:tcW w:w="630" w:type="dxa"/>
          </w:tcPr>
          <w:p w:rsidR="00E85A23" w:rsidRPr="002D7E4E" w:rsidRDefault="00E85A23" w:rsidP="00954200">
            <w:pPr>
              <w:rPr>
                <w:rFonts w:ascii="Times New Roman" w:hAnsi="Times New Roman"/>
                <w:bCs/>
                <w:sz w:val="24"/>
                <w:szCs w:val="24"/>
              </w:rPr>
            </w:pPr>
            <w:r w:rsidRPr="002D7E4E">
              <w:rPr>
                <w:rFonts w:ascii="Times New Roman" w:hAnsi="Times New Roman"/>
                <w:bCs/>
                <w:sz w:val="24"/>
                <w:szCs w:val="24"/>
              </w:rPr>
              <w:t>3</w:t>
            </w:r>
          </w:p>
        </w:tc>
        <w:tc>
          <w:tcPr>
            <w:tcW w:w="630" w:type="dxa"/>
          </w:tcPr>
          <w:p w:rsidR="00E85A23" w:rsidRPr="002D7E4E" w:rsidRDefault="00E85A23" w:rsidP="00954200">
            <w:pPr>
              <w:rPr>
                <w:rFonts w:ascii="Times New Roman" w:hAnsi="Times New Roman"/>
                <w:bCs/>
                <w:sz w:val="24"/>
                <w:szCs w:val="24"/>
              </w:rPr>
            </w:pPr>
            <w:r w:rsidRPr="002D7E4E">
              <w:rPr>
                <w:rFonts w:ascii="Times New Roman" w:hAnsi="Times New Roman"/>
                <w:bCs/>
                <w:sz w:val="24"/>
                <w:szCs w:val="24"/>
              </w:rPr>
              <w:t>3</w:t>
            </w:r>
          </w:p>
        </w:tc>
        <w:tc>
          <w:tcPr>
            <w:tcW w:w="630" w:type="dxa"/>
          </w:tcPr>
          <w:p w:rsidR="00E85A23" w:rsidRPr="002D7E4E" w:rsidRDefault="00E85A23" w:rsidP="00954200">
            <w:pPr>
              <w:rPr>
                <w:rFonts w:ascii="Times New Roman" w:hAnsi="Times New Roman"/>
                <w:bCs/>
                <w:sz w:val="24"/>
                <w:szCs w:val="24"/>
              </w:rPr>
            </w:pPr>
            <w:r w:rsidRPr="002D7E4E">
              <w:rPr>
                <w:rFonts w:ascii="Times New Roman" w:hAnsi="Times New Roman"/>
                <w:bCs/>
                <w:sz w:val="24"/>
                <w:szCs w:val="24"/>
              </w:rPr>
              <w:t>3</w:t>
            </w:r>
          </w:p>
        </w:tc>
        <w:tc>
          <w:tcPr>
            <w:tcW w:w="630" w:type="dxa"/>
          </w:tcPr>
          <w:p w:rsidR="00E85A23" w:rsidRPr="002D7E4E" w:rsidRDefault="00E85A23" w:rsidP="00954200">
            <w:pPr>
              <w:rPr>
                <w:rFonts w:ascii="Times New Roman" w:hAnsi="Times New Roman"/>
                <w:bCs/>
                <w:sz w:val="24"/>
                <w:szCs w:val="24"/>
              </w:rPr>
            </w:pPr>
            <w:r w:rsidRPr="002D7E4E">
              <w:rPr>
                <w:rFonts w:ascii="Times New Roman" w:hAnsi="Times New Roman"/>
                <w:bCs/>
                <w:sz w:val="24"/>
                <w:szCs w:val="24"/>
              </w:rPr>
              <w:t>3</w:t>
            </w:r>
          </w:p>
        </w:tc>
        <w:tc>
          <w:tcPr>
            <w:tcW w:w="630" w:type="dxa"/>
          </w:tcPr>
          <w:p w:rsidR="00E85A23" w:rsidRPr="002D7E4E" w:rsidRDefault="00E85A23" w:rsidP="00954200">
            <w:pPr>
              <w:rPr>
                <w:rFonts w:ascii="Times New Roman" w:hAnsi="Times New Roman"/>
                <w:bCs/>
                <w:sz w:val="24"/>
                <w:szCs w:val="24"/>
              </w:rPr>
            </w:pPr>
            <w:r w:rsidRPr="002D7E4E">
              <w:rPr>
                <w:rFonts w:ascii="Times New Roman" w:hAnsi="Times New Roman"/>
                <w:bCs/>
                <w:sz w:val="24"/>
                <w:szCs w:val="24"/>
              </w:rPr>
              <w:t>3</w:t>
            </w:r>
          </w:p>
        </w:tc>
        <w:tc>
          <w:tcPr>
            <w:tcW w:w="630" w:type="dxa"/>
          </w:tcPr>
          <w:p w:rsidR="00E85A23" w:rsidRPr="002D7E4E" w:rsidRDefault="00E85A23" w:rsidP="00954200">
            <w:pPr>
              <w:rPr>
                <w:rFonts w:ascii="Times New Roman" w:hAnsi="Times New Roman"/>
                <w:bCs/>
                <w:sz w:val="24"/>
                <w:szCs w:val="24"/>
              </w:rPr>
            </w:pPr>
            <w:r w:rsidRPr="002D7E4E">
              <w:rPr>
                <w:rFonts w:ascii="Times New Roman" w:hAnsi="Times New Roman"/>
                <w:bCs/>
                <w:sz w:val="24"/>
                <w:szCs w:val="24"/>
              </w:rPr>
              <w:t>3</w:t>
            </w:r>
          </w:p>
        </w:tc>
        <w:tc>
          <w:tcPr>
            <w:tcW w:w="630" w:type="dxa"/>
          </w:tcPr>
          <w:p w:rsidR="00E85A23" w:rsidRPr="002D7E4E" w:rsidRDefault="00E85A23" w:rsidP="00954200">
            <w:pPr>
              <w:rPr>
                <w:rFonts w:ascii="Times New Roman" w:hAnsi="Times New Roman"/>
                <w:bCs/>
                <w:sz w:val="24"/>
                <w:szCs w:val="24"/>
              </w:rPr>
            </w:pPr>
            <w:r w:rsidRPr="002D7E4E">
              <w:rPr>
                <w:rFonts w:ascii="Times New Roman" w:hAnsi="Times New Roman"/>
                <w:bCs/>
                <w:sz w:val="24"/>
                <w:szCs w:val="24"/>
              </w:rPr>
              <w:t>3</w:t>
            </w:r>
          </w:p>
        </w:tc>
        <w:tc>
          <w:tcPr>
            <w:tcW w:w="630" w:type="dxa"/>
          </w:tcPr>
          <w:p w:rsidR="00E85A23" w:rsidRPr="002D7E4E" w:rsidRDefault="00E85A23" w:rsidP="00954200">
            <w:pPr>
              <w:rPr>
                <w:rFonts w:ascii="Times New Roman" w:hAnsi="Times New Roman"/>
                <w:bCs/>
                <w:sz w:val="24"/>
                <w:szCs w:val="24"/>
              </w:rPr>
            </w:pPr>
            <w:r w:rsidRPr="002D7E4E">
              <w:rPr>
                <w:rFonts w:ascii="Times New Roman" w:hAnsi="Times New Roman"/>
                <w:bCs/>
                <w:sz w:val="24"/>
                <w:szCs w:val="24"/>
              </w:rPr>
              <w:t>3</w:t>
            </w:r>
          </w:p>
        </w:tc>
        <w:tc>
          <w:tcPr>
            <w:tcW w:w="720" w:type="dxa"/>
          </w:tcPr>
          <w:p w:rsidR="00E85A23" w:rsidRPr="002D7E4E" w:rsidRDefault="00E85A23" w:rsidP="00954200">
            <w:pPr>
              <w:rPr>
                <w:rFonts w:ascii="Times New Roman" w:hAnsi="Times New Roman"/>
                <w:bCs/>
                <w:sz w:val="24"/>
                <w:szCs w:val="24"/>
              </w:rPr>
            </w:pPr>
            <w:r w:rsidRPr="002D7E4E">
              <w:rPr>
                <w:rFonts w:ascii="Times New Roman" w:hAnsi="Times New Roman"/>
                <w:bCs/>
                <w:sz w:val="24"/>
                <w:szCs w:val="24"/>
              </w:rPr>
              <w:t>3</w:t>
            </w:r>
          </w:p>
        </w:tc>
        <w:tc>
          <w:tcPr>
            <w:tcW w:w="630" w:type="dxa"/>
          </w:tcPr>
          <w:p w:rsidR="00E85A23" w:rsidRPr="002D7E4E" w:rsidRDefault="00E85A23" w:rsidP="00954200">
            <w:pPr>
              <w:rPr>
                <w:rFonts w:ascii="Times New Roman" w:hAnsi="Times New Roman"/>
                <w:sz w:val="24"/>
                <w:szCs w:val="24"/>
                <w:lang w:val="en-IN"/>
              </w:rPr>
            </w:pPr>
            <w:r w:rsidRPr="002D7E4E">
              <w:rPr>
                <w:rFonts w:ascii="Times New Roman" w:hAnsi="Times New Roman"/>
                <w:sz w:val="24"/>
                <w:szCs w:val="24"/>
                <w:lang w:val="en-IN"/>
              </w:rPr>
              <w:t>3</w:t>
            </w:r>
          </w:p>
        </w:tc>
        <w:tc>
          <w:tcPr>
            <w:tcW w:w="630" w:type="dxa"/>
          </w:tcPr>
          <w:p w:rsidR="00E85A23" w:rsidRPr="002D7E4E" w:rsidRDefault="00E85A23" w:rsidP="00954200">
            <w:pPr>
              <w:rPr>
                <w:rFonts w:ascii="Times New Roman" w:hAnsi="Times New Roman"/>
                <w:sz w:val="24"/>
                <w:szCs w:val="24"/>
                <w:lang w:val="en-IN"/>
              </w:rPr>
            </w:pPr>
            <w:r w:rsidRPr="002D7E4E">
              <w:rPr>
                <w:rFonts w:ascii="Times New Roman" w:hAnsi="Times New Roman"/>
                <w:sz w:val="24"/>
                <w:szCs w:val="24"/>
                <w:lang w:val="en-IN"/>
              </w:rPr>
              <w:t>3</w:t>
            </w:r>
          </w:p>
        </w:tc>
        <w:tc>
          <w:tcPr>
            <w:tcW w:w="630" w:type="dxa"/>
          </w:tcPr>
          <w:p w:rsidR="00E85A23" w:rsidRPr="002D7E4E" w:rsidRDefault="00E85A23" w:rsidP="00954200">
            <w:pPr>
              <w:rPr>
                <w:rFonts w:ascii="Times New Roman" w:hAnsi="Times New Roman"/>
                <w:sz w:val="24"/>
                <w:szCs w:val="24"/>
                <w:lang w:val="en-IN"/>
              </w:rPr>
            </w:pPr>
            <w:r w:rsidRPr="002D7E4E">
              <w:rPr>
                <w:rFonts w:ascii="Times New Roman" w:hAnsi="Times New Roman"/>
                <w:sz w:val="24"/>
                <w:szCs w:val="24"/>
                <w:lang w:val="en-IN"/>
              </w:rPr>
              <w:t>3</w:t>
            </w:r>
          </w:p>
        </w:tc>
        <w:tc>
          <w:tcPr>
            <w:tcW w:w="630" w:type="dxa"/>
          </w:tcPr>
          <w:p w:rsidR="00E85A23" w:rsidRPr="002D7E4E" w:rsidRDefault="00E85A23" w:rsidP="00954200">
            <w:pPr>
              <w:rPr>
                <w:rFonts w:ascii="Times New Roman" w:hAnsi="Times New Roman"/>
                <w:sz w:val="24"/>
                <w:szCs w:val="24"/>
                <w:lang w:val="en-IN"/>
              </w:rPr>
            </w:pPr>
            <w:r w:rsidRPr="002D7E4E">
              <w:rPr>
                <w:rFonts w:ascii="Times New Roman" w:hAnsi="Times New Roman"/>
                <w:sz w:val="24"/>
                <w:szCs w:val="24"/>
                <w:lang w:val="en-IN"/>
              </w:rPr>
              <w:t>3</w:t>
            </w:r>
          </w:p>
        </w:tc>
      </w:tr>
      <w:tr w:rsidR="00E85A23" w:rsidRPr="00087B06" w:rsidTr="00954200">
        <w:tc>
          <w:tcPr>
            <w:tcW w:w="1170" w:type="dxa"/>
          </w:tcPr>
          <w:p w:rsidR="00E85A23" w:rsidRPr="00973FE2" w:rsidRDefault="00E85A23" w:rsidP="00954200">
            <w:pPr>
              <w:rPr>
                <w:rFonts w:ascii="Times New Roman" w:hAnsi="Times New Roman"/>
                <w:bCs/>
                <w:color w:val="000000"/>
                <w:sz w:val="24"/>
                <w:szCs w:val="24"/>
              </w:rPr>
            </w:pPr>
            <w:r w:rsidRPr="00973FE2">
              <w:rPr>
                <w:rFonts w:ascii="Times New Roman" w:hAnsi="Times New Roman"/>
                <w:bCs/>
                <w:color w:val="000000"/>
                <w:sz w:val="24"/>
                <w:szCs w:val="24"/>
              </w:rPr>
              <w:t xml:space="preserve">CCSD </w:t>
            </w:r>
            <w:r w:rsidRPr="00973FE2">
              <w:rPr>
                <w:rFonts w:ascii="Times New Roman" w:hAnsi="Times New Roman"/>
                <w:sz w:val="24"/>
                <w:szCs w:val="24"/>
                <w:lang w:val="en-IN"/>
              </w:rPr>
              <w:t>102</w:t>
            </w:r>
          </w:p>
        </w:tc>
        <w:tc>
          <w:tcPr>
            <w:tcW w:w="630" w:type="dxa"/>
          </w:tcPr>
          <w:p w:rsidR="00E85A23" w:rsidRPr="009226E1" w:rsidRDefault="00E85A23" w:rsidP="00954200">
            <w:pPr>
              <w:rPr>
                <w:rFonts w:ascii="Times New Roman" w:hAnsi="Times New Roman"/>
                <w:bCs/>
                <w:sz w:val="24"/>
                <w:szCs w:val="24"/>
              </w:rPr>
            </w:pPr>
            <w:r w:rsidRPr="009226E1">
              <w:rPr>
                <w:rFonts w:ascii="Times New Roman" w:hAnsi="Times New Roman"/>
                <w:bCs/>
                <w:sz w:val="24"/>
                <w:szCs w:val="24"/>
              </w:rPr>
              <w:t>3</w:t>
            </w:r>
          </w:p>
        </w:tc>
        <w:tc>
          <w:tcPr>
            <w:tcW w:w="630" w:type="dxa"/>
          </w:tcPr>
          <w:p w:rsidR="00E85A23" w:rsidRPr="009226E1" w:rsidRDefault="00E85A23" w:rsidP="00954200">
            <w:pPr>
              <w:rPr>
                <w:rFonts w:ascii="Times New Roman" w:hAnsi="Times New Roman"/>
                <w:bCs/>
                <w:sz w:val="24"/>
                <w:szCs w:val="24"/>
              </w:rPr>
            </w:pPr>
            <w:r w:rsidRPr="009226E1">
              <w:rPr>
                <w:rFonts w:ascii="Times New Roman" w:hAnsi="Times New Roman"/>
                <w:bCs/>
                <w:sz w:val="24"/>
                <w:szCs w:val="24"/>
              </w:rPr>
              <w:t>3</w:t>
            </w:r>
          </w:p>
        </w:tc>
        <w:tc>
          <w:tcPr>
            <w:tcW w:w="630" w:type="dxa"/>
          </w:tcPr>
          <w:p w:rsidR="00E85A23" w:rsidRPr="009226E1" w:rsidRDefault="00E85A23" w:rsidP="00954200">
            <w:pPr>
              <w:rPr>
                <w:rFonts w:ascii="Times New Roman" w:hAnsi="Times New Roman"/>
                <w:bCs/>
                <w:sz w:val="24"/>
                <w:szCs w:val="24"/>
              </w:rPr>
            </w:pPr>
            <w:r w:rsidRPr="009226E1">
              <w:rPr>
                <w:rFonts w:ascii="Times New Roman" w:hAnsi="Times New Roman"/>
                <w:bCs/>
                <w:sz w:val="24"/>
                <w:szCs w:val="24"/>
              </w:rPr>
              <w:t>3</w:t>
            </w:r>
          </w:p>
        </w:tc>
        <w:tc>
          <w:tcPr>
            <w:tcW w:w="630" w:type="dxa"/>
          </w:tcPr>
          <w:p w:rsidR="00E85A23" w:rsidRPr="009226E1" w:rsidRDefault="00E85A23" w:rsidP="00954200">
            <w:pPr>
              <w:rPr>
                <w:rFonts w:ascii="Times New Roman" w:hAnsi="Times New Roman"/>
                <w:bCs/>
                <w:sz w:val="24"/>
                <w:szCs w:val="24"/>
              </w:rPr>
            </w:pPr>
            <w:r w:rsidRPr="009226E1">
              <w:rPr>
                <w:rFonts w:ascii="Times New Roman" w:hAnsi="Times New Roman"/>
                <w:bCs/>
                <w:sz w:val="24"/>
                <w:szCs w:val="24"/>
              </w:rPr>
              <w:t>3</w:t>
            </w:r>
          </w:p>
        </w:tc>
        <w:tc>
          <w:tcPr>
            <w:tcW w:w="630" w:type="dxa"/>
          </w:tcPr>
          <w:p w:rsidR="00E85A23" w:rsidRPr="009226E1" w:rsidRDefault="00E85A23" w:rsidP="00954200">
            <w:pPr>
              <w:rPr>
                <w:rFonts w:ascii="Times New Roman" w:hAnsi="Times New Roman"/>
                <w:bCs/>
                <w:sz w:val="24"/>
                <w:szCs w:val="24"/>
              </w:rPr>
            </w:pPr>
            <w:r w:rsidRPr="009226E1">
              <w:rPr>
                <w:rFonts w:ascii="Times New Roman" w:hAnsi="Times New Roman"/>
                <w:bCs/>
                <w:sz w:val="24"/>
                <w:szCs w:val="24"/>
              </w:rPr>
              <w:t>3</w:t>
            </w:r>
          </w:p>
        </w:tc>
        <w:tc>
          <w:tcPr>
            <w:tcW w:w="630" w:type="dxa"/>
          </w:tcPr>
          <w:p w:rsidR="00E85A23" w:rsidRPr="009226E1" w:rsidRDefault="00E85A23" w:rsidP="00954200">
            <w:pPr>
              <w:rPr>
                <w:rFonts w:ascii="Times New Roman" w:hAnsi="Times New Roman"/>
                <w:bCs/>
                <w:sz w:val="24"/>
                <w:szCs w:val="24"/>
              </w:rPr>
            </w:pPr>
            <w:r w:rsidRPr="009226E1">
              <w:rPr>
                <w:rFonts w:ascii="Times New Roman" w:hAnsi="Times New Roman"/>
                <w:bCs/>
                <w:sz w:val="24"/>
                <w:szCs w:val="24"/>
              </w:rPr>
              <w:t>3</w:t>
            </w:r>
          </w:p>
        </w:tc>
        <w:tc>
          <w:tcPr>
            <w:tcW w:w="630" w:type="dxa"/>
          </w:tcPr>
          <w:p w:rsidR="00E85A23" w:rsidRPr="009226E1" w:rsidRDefault="00E85A23" w:rsidP="00954200">
            <w:pPr>
              <w:rPr>
                <w:rFonts w:ascii="Times New Roman" w:hAnsi="Times New Roman"/>
                <w:bCs/>
                <w:sz w:val="24"/>
                <w:szCs w:val="24"/>
              </w:rPr>
            </w:pPr>
            <w:r w:rsidRPr="009226E1">
              <w:rPr>
                <w:rFonts w:ascii="Times New Roman" w:hAnsi="Times New Roman"/>
                <w:bCs/>
                <w:sz w:val="24"/>
                <w:szCs w:val="24"/>
              </w:rPr>
              <w:t>3</w:t>
            </w:r>
          </w:p>
        </w:tc>
        <w:tc>
          <w:tcPr>
            <w:tcW w:w="630" w:type="dxa"/>
          </w:tcPr>
          <w:p w:rsidR="00E85A23" w:rsidRPr="009226E1" w:rsidRDefault="00E85A23" w:rsidP="00954200">
            <w:pPr>
              <w:rPr>
                <w:rFonts w:ascii="Times New Roman" w:hAnsi="Times New Roman"/>
                <w:bCs/>
                <w:sz w:val="24"/>
                <w:szCs w:val="24"/>
              </w:rPr>
            </w:pPr>
            <w:r w:rsidRPr="009226E1">
              <w:rPr>
                <w:rFonts w:ascii="Times New Roman" w:hAnsi="Times New Roman"/>
                <w:bCs/>
                <w:sz w:val="24"/>
                <w:szCs w:val="24"/>
              </w:rPr>
              <w:t>3</w:t>
            </w:r>
          </w:p>
        </w:tc>
        <w:tc>
          <w:tcPr>
            <w:tcW w:w="630" w:type="dxa"/>
          </w:tcPr>
          <w:p w:rsidR="00E85A23" w:rsidRPr="009226E1" w:rsidRDefault="00E85A23" w:rsidP="00954200">
            <w:pPr>
              <w:rPr>
                <w:rFonts w:ascii="Times New Roman" w:hAnsi="Times New Roman"/>
                <w:bCs/>
                <w:sz w:val="24"/>
                <w:szCs w:val="24"/>
              </w:rPr>
            </w:pPr>
            <w:r w:rsidRPr="009226E1">
              <w:rPr>
                <w:rFonts w:ascii="Times New Roman" w:hAnsi="Times New Roman"/>
                <w:bCs/>
                <w:sz w:val="24"/>
                <w:szCs w:val="24"/>
              </w:rPr>
              <w:t>3</w:t>
            </w:r>
          </w:p>
        </w:tc>
        <w:tc>
          <w:tcPr>
            <w:tcW w:w="720" w:type="dxa"/>
          </w:tcPr>
          <w:p w:rsidR="00E85A23" w:rsidRPr="009226E1" w:rsidRDefault="00E85A23" w:rsidP="00954200">
            <w:pPr>
              <w:rPr>
                <w:rFonts w:ascii="Times New Roman" w:hAnsi="Times New Roman"/>
                <w:bCs/>
                <w:sz w:val="24"/>
                <w:szCs w:val="24"/>
              </w:rPr>
            </w:pPr>
            <w:r w:rsidRPr="009226E1">
              <w:rPr>
                <w:rFonts w:ascii="Times New Roman" w:hAnsi="Times New Roman"/>
                <w:bCs/>
                <w:sz w:val="24"/>
                <w:szCs w:val="24"/>
              </w:rPr>
              <w:t>3</w:t>
            </w:r>
          </w:p>
        </w:tc>
        <w:tc>
          <w:tcPr>
            <w:tcW w:w="630" w:type="dxa"/>
          </w:tcPr>
          <w:p w:rsidR="00E85A23" w:rsidRPr="009226E1" w:rsidRDefault="00E85A23" w:rsidP="00954200">
            <w:pPr>
              <w:rPr>
                <w:rFonts w:ascii="Times New Roman" w:hAnsi="Times New Roman"/>
                <w:sz w:val="24"/>
                <w:szCs w:val="24"/>
                <w:lang w:val="en-IN"/>
              </w:rPr>
            </w:pPr>
            <w:r w:rsidRPr="009226E1">
              <w:rPr>
                <w:rFonts w:ascii="Times New Roman" w:hAnsi="Times New Roman"/>
                <w:sz w:val="24"/>
                <w:szCs w:val="24"/>
                <w:lang w:val="en-IN"/>
              </w:rPr>
              <w:t>3</w:t>
            </w:r>
          </w:p>
        </w:tc>
        <w:tc>
          <w:tcPr>
            <w:tcW w:w="630" w:type="dxa"/>
          </w:tcPr>
          <w:p w:rsidR="00E85A23" w:rsidRPr="009226E1" w:rsidRDefault="00E85A23" w:rsidP="00954200">
            <w:pPr>
              <w:rPr>
                <w:rFonts w:ascii="Times New Roman" w:hAnsi="Times New Roman"/>
                <w:sz w:val="24"/>
                <w:szCs w:val="24"/>
                <w:lang w:val="en-IN"/>
              </w:rPr>
            </w:pPr>
            <w:r w:rsidRPr="009226E1">
              <w:rPr>
                <w:rFonts w:ascii="Times New Roman" w:hAnsi="Times New Roman"/>
                <w:sz w:val="24"/>
                <w:szCs w:val="24"/>
                <w:lang w:val="en-IN"/>
              </w:rPr>
              <w:t>3</w:t>
            </w:r>
          </w:p>
        </w:tc>
        <w:tc>
          <w:tcPr>
            <w:tcW w:w="630" w:type="dxa"/>
          </w:tcPr>
          <w:p w:rsidR="00E85A23" w:rsidRPr="009226E1" w:rsidRDefault="00E85A23" w:rsidP="00954200">
            <w:pPr>
              <w:rPr>
                <w:rFonts w:ascii="Times New Roman" w:hAnsi="Times New Roman"/>
                <w:sz w:val="24"/>
                <w:szCs w:val="24"/>
                <w:lang w:val="en-IN"/>
              </w:rPr>
            </w:pPr>
            <w:r w:rsidRPr="009226E1">
              <w:rPr>
                <w:rFonts w:ascii="Times New Roman" w:hAnsi="Times New Roman"/>
                <w:sz w:val="24"/>
                <w:szCs w:val="24"/>
                <w:lang w:val="en-IN"/>
              </w:rPr>
              <w:t>3</w:t>
            </w:r>
          </w:p>
        </w:tc>
        <w:tc>
          <w:tcPr>
            <w:tcW w:w="630" w:type="dxa"/>
          </w:tcPr>
          <w:p w:rsidR="00E85A23" w:rsidRPr="009226E1" w:rsidRDefault="00E85A23" w:rsidP="00954200">
            <w:pPr>
              <w:rPr>
                <w:rFonts w:ascii="Times New Roman" w:hAnsi="Times New Roman"/>
                <w:sz w:val="24"/>
                <w:szCs w:val="24"/>
                <w:lang w:val="en-IN"/>
              </w:rPr>
            </w:pPr>
            <w:r w:rsidRPr="009226E1">
              <w:rPr>
                <w:rFonts w:ascii="Times New Roman" w:hAnsi="Times New Roman"/>
                <w:sz w:val="24"/>
                <w:szCs w:val="24"/>
                <w:lang w:val="en-IN"/>
              </w:rPr>
              <w:t>3</w:t>
            </w:r>
          </w:p>
        </w:tc>
      </w:tr>
    </w:tbl>
    <w:p w:rsidR="0042496C" w:rsidRDefault="0042496C"/>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Default="00A210BA"/>
    <w:p w:rsidR="00A210BA" w:rsidRPr="007B19BD" w:rsidRDefault="00A210BA" w:rsidP="00A210BA">
      <w:pPr>
        <w:rPr>
          <w:rFonts w:ascii="Times New Roman" w:hAnsi="Times New Roman"/>
          <w:b/>
          <w:sz w:val="32"/>
          <w:szCs w:val="32"/>
          <w:u w:val="single"/>
          <w:lang w:val="en-IN"/>
        </w:rPr>
      </w:pPr>
      <w:r w:rsidRPr="007B19BD">
        <w:rPr>
          <w:rFonts w:ascii="Times New Roman" w:hAnsi="Times New Roman"/>
          <w:b/>
          <w:sz w:val="32"/>
          <w:szCs w:val="32"/>
          <w:u w:val="single"/>
          <w:lang w:val="en-IN"/>
        </w:rPr>
        <w:lastRenderedPageBreak/>
        <w:t>Attainment of COs:</w:t>
      </w:r>
    </w:p>
    <w:p w:rsidR="00A210BA" w:rsidRDefault="00A210BA" w:rsidP="00A210BA">
      <w:pPr>
        <w:jc w:val="both"/>
        <w:rPr>
          <w:rFonts w:ascii="Times New Roman" w:hAnsi="Times New Roman"/>
          <w:sz w:val="24"/>
          <w:szCs w:val="24"/>
          <w:lang w:val="en-IN"/>
        </w:rPr>
      </w:pPr>
      <w:r>
        <w:rPr>
          <w:rFonts w:ascii="Times New Roman" w:hAnsi="Times New Roman"/>
          <w:lang w:val="en-IN"/>
        </w:rPr>
        <w:tab/>
      </w:r>
      <w:r>
        <w:rPr>
          <w:rFonts w:ascii="Times New Roman" w:hAnsi="Times New Roman"/>
          <w:sz w:val="24"/>
          <w:szCs w:val="24"/>
          <w:lang w:val="en-IN"/>
        </w:rPr>
        <w:t>The attainment of Cos can be measured on the basis of the results of internal assessment and semester examination. The attainment is measured on scale of 3 after setting the target for COs attainment. Table 5 shows the CO attainment levels assuming the set target of 60% marks:</w:t>
      </w:r>
    </w:p>
    <w:p w:rsidR="00A210BA" w:rsidRDefault="00A210BA" w:rsidP="00A210BA">
      <w:pPr>
        <w:jc w:val="center"/>
        <w:rPr>
          <w:rFonts w:ascii="Times New Roman" w:hAnsi="Times New Roman"/>
          <w:b/>
          <w:sz w:val="24"/>
          <w:szCs w:val="24"/>
          <w:u w:val="single"/>
          <w:lang w:val="en-IN"/>
        </w:rPr>
      </w:pPr>
      <w:r w:rsidRPr="005C1075">
        <w:rPr>
          <w:rFonts w:ascii="Times New Roman" w:hAnsi="Times New Roman"/>
          <w:b/>
          <w:sz w:val="24"/>
          <w:szCs w:val="24"/>
          <w:u w:val="single"/>
          <w:lang w:val="en-IN"/>
        </w:rPr>
        <w:t>Table 5 : CO Attainment Levels for internal assessment.</w:t>
      </w:r>
    </w:p>
    <w:tbl>
      <w:tblPr>
        <w:tblStyle w:val="TableGrid"/>
        <w:tblW w:w="0" w:type="auto"/>
        <w:tblInd w:w="479" w:type="dxa"/>
        <w:tblLook w:val="04A0"/>
      </w:tblPr>
      <w:tblGrid>
        <w:gridCol w:w="3258"/>
        <w:gridCol w:w="6318"/>
      </w:tblGrid>
      <w:tr w:rsidR="00A210BA" w:rsidTr="00EE6C0C">
        <w:tc>
          <w:tcPr>
            <w:tcW w:w="325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Attainment Level</w:t>
            </w:r>
          </w:p>
        </w:tc>
        <w:tc>
          <w:tcPr>
            <w:tcW w:w="631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p>
        </w:tc>
      </w:tr>
      <w:tr w:rsidR="00A210BA" w:rsidTr="00EE6C0C">
        <w:tc>
          <w:tcPr>
            <w:tcW w:w="325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1</w:t>
            </w:r>
          </w:p>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(Low level of attainment)</w:t>
            </w:r>
          </w:p>
        </w:tc>
        <w:tc>
          <w:tcPr>
            <w:tcW w:w="631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50% of students score more than 50% of marks in class tests of a course.</w:t>
            </w:r>
          </w:p>
        </w:tc>
      </w:tr>
      <w:tr w:rsidR="00A210BA" w:rsidTr="00EE6C0C">
        <w:tc>
          <w:tcPr>
            <w:tcW w:w="325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2</w:t>
            </w:r>
          </w:p>
          <w:p w:rsidR="00A210BA" w:rsidRPr="005C1075" w:rsidRDefault="00A210BA" w:rsidP="00EE6C0C">
            <w:pPr>
              <w:tabs>
                <w:tab w:val="left" w:pos="7160"/>
              </w:tabs>
              <w:spacing w:line="360" w:lineRule="auto"/>
              <w:rPr>
                <w:rFonts w:ascii="Times New Roman" w:eastAsia="Times New Roman" w:hAnsi="Times New Roman"/>
                <w:b/>
                <w:sz w:val="24"/>
                <w:szCs w:val="24"/>
              </w:rPr>
            </w:pPr>
            <w:r w:rsidRPr="005C1075">
              <w:rPr>
                <w:rFonts w:ascii="Times New Roman" w:eastAsia="Times New Roman" w:hAnsi="Times New Roman"/>
                <w:b/>
                <w:sz w:val="24"/>
                <w:szCs w:val="24"/>
              </w:rPr>
              <w:t>(Medium level of attainment)</w:t>
            </w:r>
          </w:p>
        </w:tc>
        <w:tc>
          <w:tcPr>
            <w:tcW w:w="631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60% of students score more than 50% of marks in class tests of a course.</w:t>
            </w:r>
          </w:p>
        </w:tc>
      </w:tr>
      <w:tr w:rsidR="00A210BA" w:rsidTr="00EE6C0C">
        <w:tc>
          <w:tcPr>
            <w:tcW w:w="325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3</w:t>
            </w:r>
          </w:p>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(High Level of attainment)</w:t>
            </w:r>
          </w:p>
        </w:tc>
        <w:tc>
          <w:tcPr>
            <w:tcW w:w="631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70% of students score more than 50% of marks in class tests of a course.</w:t>
            </w:r>
          </w:p>
        </w:tc>
      </w:tr>
    </w:tbl>
    <w:p w:rsidR="00A210BA" w:rsidRDefault="00A210BA" w:rsidP="00A210BA">
      <w:pPr>
        <w:rPr>
          <w:rFonts w:ascii="Times New Roman" w:hAnsi="Times New Roman"/>
          <w:sz w:val="24"/>
          <w:szCs w:val="24"/>
          <w:lang w:val="en-IN"/>
        </w:rPr>
      </w:pPr>
      <w:r>
        <w:rPr>
          <w:rFonts w:ascii="Times New Roman" w:hAnsi="Times New Roman"/>
          <w:b/>
          <w:sz w:val="24"/>
          <w:szCs w:val="24"/>
          <w:lang w:val="en-IN"/>
        </w:rPr>
        <w:tab/>
      </w:r>
      <w:r w:rsidRPr="00B95357">
        <w:rPr>
          <w:rFonts w:ascii="Times New Roman" w:hAnsi="Times New Roman"/>
          <w:i/>
          <w:sz w:val="24"/>
          <w:szCs w:val="24"/>
          <w:lang w:val="en-IN"/>
        </w:rPr>
        <w:t xml:space="preserve">Note: </w:t>
      </w:r>
      <w:r>
        <w:rPr>
          <w:rFonts w:ascii="Times New Roman" w:hAnsi="Times New Roman"/>
          <w:i/>
          <w:sz w:val="24"/>
          <w:szCs w:val="24"/>
          <w:lang w:val="en-IN"/>
        </w:rPr>
        <w:t>In the above table, the set target is assumed as 50%. It may vary in different departments/institutes. The staff Councils of the departments/institutes may finalize the set target</w:t>
      </w:r>
    </w:p>
    <w:p w:rsidR="00A210BA" w:rsidRDefault="00A210BA" w:rsidP="00A210BA">
      <w:pPr>
        <w:jc w:val="both"/>
        <w:rPr>
          <w:rFonts w:ascii="Times New Roman" w:hAnsi="Times New Roman"/>
          <w:sz w:val="24"/>
          <w:szCs w:val="24"/>
          <w:lang w:val="en-IN"/>
        </w:rPr>
      </w:pPr>
      <w:r>
        <w:rPr>
          <w:rFonts w:ascii="Times New Roman" w:hAnsi="Times New Roman"/>
          <w:sz w:val="24"/>
          <w:szCs w:val="24"/>
          <w:lang w:val="en-IN"/>
        </w:rPr>
        <w:tab/>
        <w:t xml:space="preserve">A proper mapping of course outcomes with assessment methods should be defined before measuring the attainment level. The questions in tests for internal assessment are based on COs. Here it is assumed that class test – I is based on first two COs (i.e. </w:t>
      </w: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 xml:space="preserve">101.1 and </w:t>
      </w:r>
      <w:r w:rsidRPr="00973FE2">
        <w:rPr>
          <w:rFonts w:ascii="Times New Roman" w:hAnsi="Times New Roman"/>
          <w:bCs/>
          <w:color w:val="000000"/>
          <w:sz w:val="24"/>
          <w:szCs w:val="24"/>
        </w:rPr>
        <w:t>CCSD</w:t>
      </w:r>
      <w:r>
        <w:rPr>
          <w:rFonts w:ascii="Times New Roman" w:hAnsi="Times New Roman"/>
          <w:sz w:val="24"/>
          <w:szCs w:val="24"/>
          <w:lang w:val="en-IN"/>
        </w:rPr>
        <w:t xml:space="preserve"> 101.2) of a course with equal weightage given to both COs. Similarly class test – II is based on next two COs (i.e. </w:t>
      </w: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 xml:space="preserve">101.3 and </w:t>
      </w: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101.4) of a course with equal weightage given to these two COs. For each internal assessment test, the percentage of students attaining the target level of CO is estimated and average percentage will decide the attainment level of COs. Following steps may be followed for determining the attainment level in internal assessment of course.</w:t>
      </w:r>
    </w:p>
    <w:p w:rsidR="00A210BA" w:rsidRDefault="00A210BA" w:rsidP="00A210BA">
      <w:pPr>
        <w:pStyle w:val="ListParagraph"/>
        <w:numPr>
          <w:ilvl w:val="0"/>
          <w:numId w:val="1"/>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(say 50%) or more in the questions of test-I based on first CO i.e. </w:t>
      </w: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101.1</w:t>
      </w:r>
    </w:p>
    <w:p w:rsidR="00A210BA" w:rsidRDefault="00A210BA" w:rsidP="00A210BA">
      <w:pPr>
        <w:pStyle w:val="ListParagraph"/>
        <w:numPr>
          <w:ilvl w:val="0"/>
          <w:numId w:val="1"/>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 based on second CO i.e. </w:t>
      </w: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101.2</w:t>
      </w:r>
    </w:p>
    <w:p w:rsidR="00A210BA" w:rsidRDefault="00A210BA" w:rsidP="00A210BA">
      <w:pPr>
        <w:pStyle w:val="ListParagraph"/>
        <w:numPr>
          <w:ilvl w:val="0"/>
          <w:numId w:val="1"/>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test-II based on third CO i.e. </w:t>
      </w: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101.3</w:t>
      </w:r>
    </w:p>
    <w:p w:rsidR="00A210BA" w:rsidRDefault="00A210BA" w:rsidP="00A210BA">
      <w:pPr>
        <w:pStyle w:val="ListParagraph"/>
        <w:numPr>
          <w:ilvl w:val="0"/>
          <w:numId w:val="1"/>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test-II based on fourth CO i.e. </w:t>
      </w: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101.4</w:t>
      </w:r>
    </w:p>
    <w:p w:rsidR="00A210BA" w:rsidRDefault="00A210BA" w:rsidP="00A210BA">
      <w:pPr>
        <w:pStyle w:val="ListParagraph"/>
        <w:numPr>
          <w:ilvl w:val="0"/>
          <w:numId w:val="1"/>
        </w:numPr>
        <w:jc w:val="both"/>
        <w:rPr>
          <w:rFonts w:ascii="Times New Roman" w:hAnsi="Times New Roman"/>
          <w:sz w:val="24"/>
          <w:szCs w:val="24"/>
          <w:lang w:val="en-IN"/>
        </w:rPr>
      </w:pPr>
      <w:r>
        <w:rPr>
          <w:rFonts w:ascii="Times New Roman" w:hAnsi="Times New Roman"/>
          <w:sz w:val="24"/>
          <w:szCs w:val="24"/>
          <w:lang w:val="en-IN"/>
        </w:rPr>
        <w:t>Take average of the percentages obtained above.</w:t>
      </w:r>
    </w:p>
    <w:p w:rsidR="00A210BA" w:rsidRDefault="00A210BA" w:rsidP="00A210BA">
      <w:pPr>
        <w:pStyle w:val="ListParagraph"/>
        <w:numPr>
          <w:ilvl w:val="0"/>
          <w:numId w:val="1"/>
        </w:numPr>
        <w:jc w:val="both"/>
        <w:rPr>
          <w:rFonts w:ascii="Times New Roman" w:hAnsi="Times New Roman"/>
          <w:sz w:val="24"/>
          <w:szCs w:val="24"/>
          <w:lang w:val="en-IN"/>
        </w:rPr>
      </w:pPr>
      <w:r>
        <w:rPr>
          <w:rFonts w:ascii="Times New Roman" w:hAnsi="Times New Roman"/>
          <w:sz w:val="24"/>
          <w:szCs w:val="24"/>
          <w:lang w:val="en-IN"/>
        </w:rPr>
        <w:t>Determine the attainment level i.e. 3, 2 or 1 as per scale defined in table 5.</w:t>
      </w:r>
    </w:p>
    <w:p w:rsidR="00A210BA" w:rsidRPr="00F44F7B" w:rsidRDefault="00A210BA" w:rsidP="00A210BA">
      <w:pPr>
        <w:ind w:left="360" w:firstLine="360"/>
        <w:jc w:val="both"/>
        <w:rPr>
          <w:rFonts w:ascii="Times New Roman" w:hAnsi="Times New Roman"/>
          <w:sz w:val="24"/>
          <w:szCs w:val="24"/>
          <w:lang w:val="en-IN"/>
        </w:rPr>
      </w:pPr>
      <w:r w:rsidRPr="00315884">
        <w:rPr>
          <w:rFonts w:ascii="Times New Roman" w:hAnsi="Times New Roman"/>
          <w:i/>
          <w:sz w:val="24"/>
          <w:szCs w:val="24"/>
          <w:lang w:val="en-IN"/>
        </w:rPr>
        <w:t>Note:</w:t>
      </w:r>
      <w:r>
        <w:rPr>
          <w:rFonts w:ascii="Times New Roman" w:hAnsi="Times New Roman"/>
          <w:i/>
          <w:sz w:val="24"/>
          <w:szCs w:val="24"/>
          <w:lang w:val="en-IN"/>
        </w:rPr>
        <w:t xml:space="preserve"> In the above steps, it is assumed that internal assessment is based on two tests only. However if  internal assessment is based on more than two tests and/or on assignment then same may by incorporated </w:t>
      </w:r>
      <w:r>
        <w:rPr>
          <w:rFonts w:ascii="Times New Roman" w:hAnsi="Times New Roman"/>
          <w:i/>
          <w:sz w:val="24"/>
          <w:szCs w:val="24"/>
          <w:lang w:val="en-IN"/>
        </w:rPr>
        <w:lastRenderedPageBreak/>
        <w:t>to determine the CO attainment level. There may be more than four COs for a course. The set target may also be different for different Cos. These issues may resolved by the Staff Councils of the departments/institutes.</w:t>
      </w:r>
    </w:p>
    <w:p w:rsidR="00A210BA" w:rsidRDefault="00A210BA" w:rsidP="00A210BA">
      <w:pPr>
        <w:ind w:left="360"/>
        <w:rPr>
          <w:rFonts w:ascii="Times New Roman" w:hAnsi="Times New Roman"/>
          <w:sz w:val="24"/>
          <w:szCs w:val="24"/>
          <w:lang w:val="en-IN"/>
        </w:rPr>
      </w:pPr>
      <w:r>
        <w:rPr>
          <w:rFonts w:ascii="Times New Roman" w:hAnsi="Times New Roman"/>
          <w:sz w:val="24"/>
          <w:szCs w:val="24"/>
          <w:lang w:val="en-IN"/>
        </w:rPr>
        <w:t>For determining the attainment levels for end semester examination, it is assumed that questions in the end term examination are based on all COs of the course. Attainment levels for end semester examination of a course can be determined after the declaration of the results. The CO attainment levels for end semester examination are given in Table 6.</w:t>
      </w:r>
    </w:p>
    <w:p w:rsidR="00A210BA" w:rsidRDefault="00A210BA" w:rsidP="00A210BA">
      <w:pPr>
        <w:jc w:val="center"/>
        <w:rPr>
          <w:rFonts w:ascii="Times New Roman" w:hAnsi="Times New Roman"/>
          <w:b/>
          <w:sz w:val="24"/>
          <w:szCs w:val="24"/>
          <w:u w:val="single"/>
          <w:lang w:val="en-IN"/>
        </w:rPr>
      </w:pPr>
      <w:r>
        <w:rPr>
          <w:rFonts w:ascii="Times New Roman" w:hAnsi="Times New Roman"/>
          <w:b/>
          <w:sz w:val="24"/>
          <w:szCs w:val="24"/>
          <w:u w:val="single"/>
          <w:lang w:val="en-IN"/>
        </w:rPr>
        <w:t>Table 6</w:t>
      </w:r>
      <w:r w:rsidRPr="005C1075">
        <w:rPr>
          <w:rFonts w:ascii="Times New Roman" w:hAnsi="Times New Roman"/>
          <w:b/>
          <w:sz w:val="24"/>
          <w:szCs w:val="24"/>
          <w:u w:val="single"/>
          <w:lang w:val="en-IN"/>
        </w:rPr>
        <w:t xml:space="preserve"> : CO Attainment Levels for </w:t>
      </w:r>
      <w:r>
        <w:rPr>
          <w:rFonts w:ascii="Times New Roman" w:hAnsi="Times New Roman"/>
          <w:b/>
          <w:sz w:val="24"/>
          <w:szCs w:val="24"/>
          <w:u w:val="single"/>
          <w:lang w:val="en-IN"/>
        </w:rPr>
        <w:t>End Semester Examination (ESE)</w:t>
      </w:r>
    </w:p>
    <w:tbl>
      <w:tblPr>
        <w:tblStyle w:val="TableGrid"/>
        <w:tblW w:w="0" w:type="auto"/>
        <w:tblLook w:val="04A0"/>
      </w:tblPr>
      <w:tblGrid>
        <w:gridCol w:w="3258"/>
        <w:gridCol w:w="6318"/>
      </w:tblGrid>
      <w:tr w:rsidR="00A210BA" w:rsidTr="00EE6C0C">
        <w:tc>
          <w:tcPr>
            <w:tcW w:w="325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Attainment Level</w:t>
            </w:r>
          </w:p>
        </w:tc>
        <w:tc>
          <w:tcPr>
            <w:tcW w:w="631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p>
        </w:tc>
      </w:tr>
      <w:tr w:rsidR="00A210BA" w:rsidTr="00EE6C0C">
        <w:tc>
          <w:tcPr>
            <w:tcW w:w="325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1</w:t>
            </w:r>
          </w:p>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(Low level of attainment)</w:t>
            </w:r>
          </w:p>
        </w:tc>
        <w:tc>
          <w:tcPr>
            <w:tcW w:w="631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Pr="005C1075">
              <w:rPr>
                <w:rFonts w:ascii="Times New Roman" w:eastAsia="Times New Roman" w:hAnsi="Times New Roman"/>
                <w:b/>
                <w:sz w:val="24"/>
                <w:szCs w:val="24"/>
              </w:rPr>
              <w:t xml:space="preserve">0% of students </w:t>
            </w:r>
            <w:r>
              <w:rPr>
                <w:rFonts w:ascii="Times New Roman" w:eastAsia="Times New Roman" w:hAnsi="Times New Roman"/>
                <w:b/>
                <w:sz w:val="24"/>
                <w:szCs w:val="24"/>
              </w:rPr>
              <w:t>obtained letter grade of A or above (for CBCS programs) or score more than 60% of marks (for non-CBCS programs) in ESE of a course.</w:t>
            </w:r>
          </w:p>
        </w:tc>
      </w:tr>
      <w:tr w:rsidR="00A210BA" w:rsidTr="00EE6C0C">
        <w:tc>
          <w:tcPr>
            <w:tcW w:w="325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2</w:t>
            </w:r>
          </w:p>
          <w:p w:rsidR="00A210BA" w:rsidRPr="005C1075" w:rsidRDefault="00A210BA" w:rsidP="00EE6C0C">
            <w:pPr>
              <w:tabs>
                <w:tab w:val="left" w:pos="7160"/>
              </w:tabs>
              <w:spacing w:line="360" w:lineRule="auto"/>
              <w:rPr>
                <w:rFonts w:ascii="Times New Roman" w:eastAsia="Times New Roman" w:hAnsi="Times New Roman"/>
                <w:b/>
                <w:sz w:val="24"/>
                <w:szCs w:val="24"/>
              </w:rPr>
            </w:pPr>
            <w:r w:rsidRPr="005C1075">
              <w:rPr>
                <w:rFonts w:ascii="Times New Roman" w:eastAsia="Times New Roman" w:hAnsi="Times New Roman"/>
                <w:b/>
                <w:sz w:val="24"/>
                <w:szCs w:val="24"/>
              </w:rPr>
              <w:t>(Medium level of attainment)</w:t>
            </w:r>
          </w:p>
        </w:tc>
        <w:tc>
          <w:tcPr>
            <w:tcW w:w="631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Pr="005C1075">
              <w:rPr>
                <w:rFonts w:ascii="Times New Roman" w:eastAsia="Times New Roman" w:hAnsi="Times New Roman"/>
                <w:b/>
                <w:sz w:val="24"/>
                <w:szCs w:val="24"/>
              </w:rPr>
              <w:t xml:space="preserve">0% of students </w:t>
            </w:r>
            <w:r>
              <w:rPr>
                <w:rFonts w:ascii="Times New Roman" w:eastAsia="Times New Roman" w:hAnsi="Times New Roman"/>
                <w:b/>
                <w:sz w:val="24"/>
                <w:szCs w:val="24"/>
              </w:rPr>
              <w:t>obtained letter grade of A or above (for CBCS programs) or score more than 60% of marks (for non-CBCS programs) in ESE of a course.</w:t>
            </w:r>
          </w:p>
        </w:tc>
      </w:tr>
      <w:tr w:rsidR="00A210BA" w:rsidTr="00EE6C0C">
        <w:tc>
          <w:tcPr>
            <w:tcW w:w="325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3</w:t>
            </w:r>
          </w:p>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(High Level of attainment)</w:t>
            </w:r>
          </w:p>
        </w:tc>
        <w:tc>
          <w:tcPr>
            <w:tcW w:w="6318" w:type="dxa"/>
          </w:tcPr>
          <w:p w:rsidR="00A210BA" w:rsidRPr="005C1075" w:rsidRDefault="00A210BA" w:rsidP="00EE6C0C">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Pr="005C1075">
              <w:rPr>
                <w:rFonts w:ascii="Times New Roman" w:eastAsia="Times New Roman" w:hAnsi="Times New Roman"/>
                <w:b/>
                <w:sz w:val="24"/>
                <w:szCs w:val="24"/>
              </w:rPr>
              <w:t xml:space="preserve">0% of students </w:t>
            </w:r>
            <w:r>
              <w:rPr>
                <w:rFonts w:ascii="Times New Roman" w:eastAsia="Times New Roman" w:hAnsi="Times New Roman"/>
                <w:b/>
                <w:sz w:val="24"/>
                <w:szCs w:val="24"/>
              </w:rPr>
              <w:t>obtained letter grade of A or above (for CBCS programs) or score more than 60% of marks (for non-CBCS programs) in ESE of a course.</w:t>
            </w:r>
          </w:p>
        </w:tc>
      </w:tr>
    </w:tbl>
    <w:p w:rsidR="00A210BA" w:rsidRPr="00D62F1A" w:rsidRDefault="00A210BA" w:rsidP="00A210BA">
      <w:pPr>
        <w:ind w:firstLine="720"/>
        <w:jc w:val="both"/>
        <w:rPr>
          <w:rFonts w:ascii="Times New Roman" w:hAnsi="Times New Roman"/>
          <w:i/>
          <w:sz w:val="24"/>
          <w:szCs w:val="24"/>
          <w:lang w:val="en-IN"/>
        </w:rPr>
      </w:pPr>
      <w:r w:rsidRPr="00934B87">
        <w:rPr>
          <w:rFonts w:ascii="Times New Roman" w:hAnsi="Times New Roman"/>
          <w:i/>
          <w:sz w:val="24"/>
          <w:szCs w:val="24"/>
          <w:lang w:val="en-IN"/>
        </w:rPr>
        <w:t>Note: In the above table, the set target is assumed a</w:t>
      </w:r>
      <w:r>
        <w:rPr>
          <w:rFonts w:ascii="Times New Roman" w:hAnsi="Times New Roman"/>
          <w:i/>
          <w:sz w:val="24"/>
          <w:szCs w:val="24"/>
          <w:lang w:val="en-IN"/>
        </w:rPr>
        <w:t>s grade A for CBCS courses and 6</w:t>
      </w:r>
      <w:r w:rsidRPr="00934B87">
        <w:rPr>
          <w:rFonts w:ascii="Times New Roman" w:hAnsi="Times New Roman"/>
          <w:i/>
          <w:sz w:val="24"/>
          <w:szCs w:val="24"/>
          <w:lang w:val="en-IN"/>
        </w:rPr>
        <w:t>0% for non-CBCS courses. It may vary in different departments/institutes. The staff Councils of the departments/institutes may finalize the set target.</w:t>
      </w:r>
    </w:p>
    <w:p w:rsidR="00A210BA" w:rsidRPr="00205A34" w:rsidRDefault="00A210BA" w:rsidP="00A210BA">
      <w:pPr>
        <w:jc w:val="both"/>
        <w:rPr>
          <w:rFonts w:ascii="Times New Roman" w:hAnsi="Times New Roman"/>
          <w:b/>
          <w:sz w:val="24"/>
          <w:szCs w:val="24"/>
          <w:u w:val="single"/>
          <w:lang w:val="en-IN"/>
        </w:rPr>
      </w:pPr>
      <w:r w:rsidRPr="00205A34">
        <w:rPr>
          <w:rFonts w:ascii="Times New Roman" w:hAnsi="Times New Roman"/>
          <w:b/>
          <w:sz w:val="24"/>
          <w:szCs w:val="24"/>
          <w:u w:val="single"/>
          <w:lang w:val="en-IN"/>
        </w:rPr>
        <w:t>Overall CO Attainment level of a Course:</w:t>
      </w:r>
    </w:p>
    <w:p w:rsidR="00A210BA" w:rsidRDefault="00A210BA" w:rsidP="00A210BA">
      <w:pPr>
        <w:jc w:val="both"/>
        <w:rPr>
          <w:rFonts w:ascii="Times New Roman" w:hAnsi="Times New Roman"/>
          <w:sz w:val="24"/>
          <w:szCs w:val="24"/>
          <w:lang w:val="en-IN"/>
        </w:rPr>
      </w:pPr>
      <w:r>
        <w:rPr>
          <w:rFonts w:ascii="Times New Roman" w:hAnsi="Times New Roman"/>
          <w:sz w:val="24"/>
          <w:szCs w:val="24"/>
          <w:lang w:val="en-IN"/>
        </w:rPr>
        <w:tab/>
        <w:t>The overall CO attainment level of a course can be obtained as:</w:t>
      </w:r>
    </w:p>
    <w:p w:rsidR="00A210BA" w:rsidRDefault="00A210BA" w:rsidP="00A210BA">
      <w:pPr>
        <w:tabs>
          <w:tab w:val="left" w:pos="720"/>
          <w:tab w:val="left" w:pos="3330"/>
        </w:tabs>
        <w:ind w:left="3060" w:hanging="2340"/>
        <w:jc w:val="both"/>
        <w:rPr>
          <w:rFonts w:ascii="Times New Roman" w:hAnsi="Times New Roman"/>
          <w:sz w:val="24"/>
          <w:szCs w:val="24"/>
          <w:lang w:val="en-IN"/>
        </w:rPr>
      </w:pPr>
      <w:r>
        <w:rPr>
          <w:rFonts w:ascii="Times New Roman" w:hAnsi="Times New Roman"/>
          <w:sz w:val="24"/>
          <w:szCs w:val="24"/>
          <w:lang w:val="en-IN"/>
        </w:rPr>
        <w:t>Overall CO attainment level = 50% of CO attainment level in Internal assessment + 50% of Co    Attainment level in end semester examination.</w:t>
      </w:r>
    </w:p>
    <w:p w:rsidR="00A210BA" w:rsidRDefault="00A210BA" w:rsidP="00A210BA">
      <w:pPr>
        <w:tabs>
          <w:tab w:val="left" w:pos="720"/>
          <w:tab w:val="left" w:pos="3330"/>
        </w:tabs>
        <w:ind w:left="3060" w:hanging="3060"/>
        <w:jc w:val="both"/>
        <w:rPr>
          <w:rFonts w:ascii="Times New Roman" w:hAnsi="Times New Roman"/>
          <w:sz w:val="24"/>
          <w:szCs w:val="24"/>
          <w:lang w:val="en-IN"/>
        </w:rPr>
      </w:pPr>
      <w:r>
        <w:rPr>
          <w:rFonts w:ascii="Times New Roman" w:hAnsi="Times New Roman"/>
          <w:sz w:val="24"/>
          <w:szCs w:val="24"/>
          <w:lang w:val="en-IN"/>
        </w:rPr>
        <w:tab/>
        <w:t>The overall COs attainment level can be obtained for all the courses of the program in a similar manner.</w:t>
      </w:r>
    </w:p>
    <w:p w:rsidR="00A210BA" w:rsidRPr="00205A34" w:rsidRDefault="00A210BA" w:rsidP="00A210BA">
      <w:pPr>
        <w:rPr>
          <w:rFonts w:ascii="Times New Roman" w:hAnsi="Times New Roman"/>
          <w:sz w:val="32"/>
          <w:szCs w:val="32"/>
          <w:lang w:val="en-IN"/>
        </w:rPr>
      </w:pPr>
      <w:r>
        <w:rPr>
          <w:rFonts w:ascii="Times New Roman" w:hAnsi="Times New Roman"/>
          <w:b/>
          <w:sz w:val="32"/>
          <w:szCs w:val="32"/>
          <w:u w:val="single"/>
          <w:lang w:val="en-IN"/>
        </w:rPr>
        <w:t>Attainment of P</w:t>
      </w:r>
      <w:r w:rsidRPr="007B19BD">
        <w:rPr>
          <w:rFonts w:ascii="Times New Roman" w:hAnsi="Times New Roman"/>
          <w:b/>
          <w:sz w:val="32"/>
          <w:szCs w:val="32"/>
          <w:u w:val="single"/>
          <w:lang w:val="en-IN"/>
        </w:rPr>
        <w:t>Os:</w:t>
      </w:r>
    </w:p>
    <w:p w:rsidR="00A210BA" w:rsidRDefault="00A210BA" w:rsidP="008905C3">
      <w:pPr>
        <w:tabs>
          <w:tab w:val="left" w:pos="720"/>
          <w:tab w:val="left" w:pos="3330"/>
        </w:tabs>
        <w:ind w:left="720" w:hanging="720"/>
        <w:jc w:val="both"/>
        <w:rPr>
          <w:rFonts w:ascii="Times New Roman" w:hAnsi="Times New Roman"/>
          <w:sz w:val="24"/>
          <w:szCs w:val="24"/>
          <w:lang w:val="en-IN"/>
        </w:rPr>
      </w:pPr>
      <w:r>
        <w:rPr>
          <w:rFonts w:ascii="Times New Roman" w:hAnsi="Times New Roman"/>
          <w:sz w:val="24"/>
          <w:szCs w:val="24"/>
          <w:lang w:val="en-IN"/>
        </w:rPr>
        <w:tab/>
        <w:t xml:space="preserve">The overall attainment level of POs is based on the values obtained using direct and indirect methods in the ratio of 80:20. The direct attainment of Pos is obtained through the attainment of COs. The overall CO attainment value as estimated above and CO-PO mapping value as shown in Table 4 are </w:t>
      </w:r>
      <w:r>
        <w:rPr>
          <w:rFonts w:ascii="Times New Roman" w:hAnsi="Times New Roman"/>
          <w:sz w:val="24"/>
          <w:szCs w:val="24"/>
          <w:lang w:val="en-IN"/>
        </w:rPr>
        <w:lastRenderedPageBreak/>
        <w:t xml:space="preserve">used to compute the attainment of POs. PO attainment values obtained using direct method can be </w:t>
      </w:r>
      <w:r w:rsidR="008905C3">
        <w:rPr>
          <w:rFonts w:ascii="Times New Roman" w:hAnsi="Times New Roman"/>
          <w:sz w:val="24"/>
          <w:szCs w:val="24"/>
          <w:lang w:val="en-IN"/>
        </w:rPr>
        <w:t>written as shown in the Table 7.</w:t>
      </w:r>
    </w:p>
    <w:p w:rsidR="00A210BA" w:rsidRDefault="00A210BA" w:rsidP="00A210BA">
      <w:pPr>
        <w:tabs>
          <w:tab w:val="left" w:pos="720"/>
          <w:tab w:val="left" w:pos="3330"/>
        </w:tabs>
        <w:ind w:left="720" w:hanging="720"/>
        <w:jc w:val="both"/>
        <w:rPr>
          <w:rFonts w:ascii="Times New Roman" w:hAnsi="Times New Roman"/>
          <w:sz w:val="24"/>
          <w:szCs w:val="24"/>
          <w:lang w:val="en-IN"/>
        </w:rPr>
      </w:pPr>
    </w:p>
    <w:p w:rsidR="00A210BA" w:rsidRPr="00607E0E" w:rsidRDefault="00A210BA" w:rsidP="00A210BA">
      <w:pPr>
        <w:tabs>
          <w:tab w:val="left" w:pos="720"/>
          <w:tab w:val="left" w:pos="3330"/>
        </w:tabs>
        <w:ind w:left="3060" w:hanging="3060"/>
        <w:jc w:val="center"/>
        <w:rPr>
          <w:rFonts w:ascii="Times New Roman" w:hAnsi="Times New Roman"/>
          <w:b/>
          <w:sz w:val="24"/>
          <w:szCs w:val="24"/>
          <w:u w:val="single"/>
          <w:lang w:val="en-IN"/>
        </w:rPr>
      </w:pPr>
      <w:r w:rsidRPr="00607E0E">
        <w:rPr>
          <w:rFonts w:ascii="Times New Roman" w:hAnsi="Times New Roman"/>
          <w:b/>
          <w:sz w:val="24"/>
          <w:szCs w:val="24"/>
          <w:u w:val="single"/>
          <w:lang w:val="en-IN"/>
        </w:rPr>
        <w:t>Table 7: PO Attainment Values using Direct Method</w:t>
      </w:r>
    </w:p>
    <w:tbl>
      <w:tblPr>
        <w:tblStyle w:val="TableGrid"/>
        <w:tblW w:w="9648" w:type="dxa"/>
        <w:tblLayout w:type="fixed"/>
        <w:tblLook w:val="04A0"/>
      </w:tblPr>
      <w:tblGrid>
        <w:gridCol w:w="1278"/>
        <w:gridCol w:w="990"/>
        <w:gridCol w:w="1080"/>
        <w:gridCol w:w="1080"/>
        <w:gridCol w:w="810"/>
        <w:gridCol w:w="900"/>
        <w:gridCol w:w="900"/>
        <w:gridCol w:w="810"/>
        <w:gridCol w:w="810"/>
        <w:gridCol w:w="990"/>
      </w:tblGrid>
      <w:tr w:rsidR="00A210BA" w:rsidTr="00EE6C0C">
        <w:tc>
          <w:tcPr>
            <w:tcW w:w="1278" w:type="dxa"/>
          </w:tcPr>
          <w:p w:rsidR="00A210BA" w:rsidRDefault="00A210BA" w:rsidP="00EE6C0C">
            <w:pPr>
              <w:tabs>
                <w:tab w:val="left" w:pos="720"/>
                <w:tab w:val="left" w:pos="3330"/>
              </w:tabs>
              <w:rPr>
                <w:rFonts w:ascii="Times New Roman" w:hAnsi="Times New Roman"/>
                <w:sz w:val="24"/>
                <w:szCs w:val="24"/>
                <w:lang w:val="en-IN"/>
              </w:rPr>
            </w:pPr>
          </w:p>
        </w:tc>
        <w:tc>
          <w:tcPr>
            <w:tcW w:w="990" w:type="dxa"/>
          </w:tcPr>
          <w:p w:rsidR="00A210BA" w:rsidRDefault="00A210BA"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PO1</w:t>
            </w:r>
          </w:p>
        </w:tc>
        <w:tc>
          <w:tcPr>
            <w:tcW w:w="1080" w:type="dxa"/>
          </w:tcPr>
          <w:p w:rsidR="00A210BA" w:rsidRDefault="00A210BA"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PO2</w:t>
            </w:r>
          </w:p>
        </w:tc>
        <w:tc>
          <w:tcPr>
            <w:tcW w:w="1080" w:type="dxa"/>
          </w:tcPr>
          <w:p w:rsidR="00A210BA" w:rsidRDefault="00A210BA"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PO3</w:t>
            </w:r>
          </w:p>
        </w:tc>
        <w:tc>
          <w:tcPr>
            <w:tcW w:w="810" w:type="dxa"/>
          </w:tcPr>
          <w:p w:rsidR="00A210BA" w:rsidRDefault="00A210BA"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PO4</w:t>
            </w:r>
          </w:p>
        </w:tc>
        <w:tc>
          <w:tcPr>
            <w:tcW w:w="900" w:type="dxa"/>
          </w:tcPr>
          <w:p w:rsidR="00A210BA" w:rsidRDefault="00A210BA"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PO5</w:t>
            </w:r>
          </w:p>
        </w:tc>
        <w:tc>
          <w:tcPr>
            <w:tcW w:w="900" w:type="dxa"/>
          </w:tcPr>
          <w:p w:rsidR="00A210BA" w:rsidRDefault="00A210BA"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PO6</w:t>
            </w:r>
          </w:p>
        </w:tc>
        <w:tc>
          <w:tcPr>
            <w:tcW w:w="810" w:type="dxa"/>
          </w:tcPr>
          <w:p w:rsidR="00A210BA" w:rsidRDefault="00A210BA"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PO7</w:t>
            </w:r>
          </w:p>
        </w:tc>
        <w:tc>
          <w:tcPr>
            <w:tcW w:w="810" w:type="dxa"/>
          </w:tcPr>
          <w:p w:rsidR="00A210BA" w:rsidRDefault="00A210BA"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PO8</w:t>
            </w:r>
          </w:p>
        </w:tc>
        <w:tc>
          <w:tcPr>
            <w:tcW w:w="990" w:type="dxa"/>
          </w:tcPr>
          <w:p w:rsidR="00A210BA" w:rsidRDefault="00A210BA"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PO9</w:t>
            </w:r>
          </w:p>
        </w:tc>
      </w:tr>
      <w:tr w:rsidR="00A210BA" w:rsidTr="00EE6C0C">
        <w:tc>
          <w:tcPr>
            <w:tcW w:w="1278" w:type="dxa"/>
          </w:tcPr>
          <w:p w:rsidR="00A210BA" w:rsidRDefault="00A210BA" w:rsidP="00EE6C0C">
            <w:pPr>
              <w:tabs>
                <w:tab w:val="left" w:pos="720"/>
                <w:tab w:val="left" w:pos="3330"/>
              </w:tabs>
              <w:rPr>
                <w:rFonts w:ascii="Times New Roman" w:hAnsi="Times New Roman"/>
                <w:sz w:val="24"/>
                <w:szCs w:val="24"/>
                <w:lang w:val="en-IN"/>
              </w:rPr>
            </w:pP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101</w:t>
            </w:r>
          </w:p>
        </w:tc>
        <w:tc>
          <w:tcPr>
            <w:tcW w:w="990" w:type="dxa"/>
          </w:tcPr>
          <w:p w:rsidR="00A210BA" w:rsidRDefault="00A210BA" w:rsidP="00EE6C0C">
            <w:pPr>
              <w:tabs>
                <w:tab w:val="left" w:pos="720"/>
                <w:tab w:val="left" w:pos="3330"/>
              </w:tabs>
              <w:rPr>
                <w:rFonts w:ascii="Times New Roman" w:hAnsi="Times New Roman"/>
                <w:sz w:val="24"/>
                <w:szCs w:val="24"/>
                <w:lang w:val="en-IN"/>
              </w:rPr>
            </w:pPr>
          </w:p>
        </w:tc>
        <w:tc>
          <w:tcPr>
            <w:tcW w:w="1080" w:type="dxa"/>
          </w:tcPr>
          <w:p w:rsidR="00A210BA" w:rsidRDefault="00A210BA" w:rsidP="00EE6C0C">
            <w:pPr>
              <w:tabs>
                <w:tab w:val="left" w:pos="720"/>
                <w:tab w:val="left" w:pos="3330"/>
              </w:tabs>
              <w:rPr>
                <w:rFonts w:ascii="Times New Roman" w:hAnsi="Times New Roman"/>
                <w:sz w:val="24"/>
                <w:szCs w:val="24"/>
                <w:lang w:val="en-IN"/>
              </w:rPr>
            </w:pPr>
          </w:p>
        </w:tc>
        <w:tc>
          <w:tcPr>
            <w:tcW w:w="1080" w:type="dxa"/>
          </w:tcPr>
          <w:p w:rsidR="00A210BA" w:rsidRDefault="00A210BA" w:rsidP="00EE6C0C">
            <w:pPr>
              <w:tabs>
                <w:tab w:val="left" w:pos="720"/>
                <w:tab w:val="left" w:pos="3330"/>
              </w:tabs>
              <w:rPr>
                <w:rFonts w:ascii="Times New Roman" w:hAnsi="Times New Roman"/>
                <w:sz w:val="24"/>
                <w:szCs w:val="24"/>
                <w:lang w:val="en-IN"/>
              </w:rPr>
            </w:pPr>
          </w:p>
        </w:tc>
        <w:tc>
          <w:tcPr>
            <w:tcW w:w="810" w:type="dxa"/>
          </w:tcPr>
          <w:p w:rsidR="00A210BA" w:rsidRDefault="00A210BA" w:rsidP="00EE6C0C">
            <w:pPr>
              <w:tabs>
                <w:tab w:val="left" w:pos="720"/>
                <w:tab w:val="left" w:pos="3330"/>
              </w:tabs>
              <w:rPr>
                <w:rFonts w:ascii="Times New Roman" w:hAnsi="Times New Roman"/>
                <w:sz w:val="24"/>
                <w:szCs w:val="24"/>
                <w:lang w:val="en-IN"/>
              </w:rPr>
            </w:pPr>
          </w:p>
        </w:tc>
        <w:tc>
          <w:tcPr>
            <w:tcW w:w="900" w:type="dxa"/>
          </w:tcPr>
          <w:p w:rsidR="00A210BA" w:rsidRDefault="00A210BA" w:rsidP="00EE6C0C">
            <w:pPr>
              <w:tabs>
                <w:tab w:val="left" w:pos="720"/>
                <w:tab w:val="left" w:pos="3330"/>
              </w:tabs>
              <w:rPr>
                <w:rFonts w:ascii="Times New Roman" w:hAnsi="Times New Roman"/>
                <w:sz w:val="24"/>
                <w:szCs w:val="24"/>
                <w:lang w:val="en-IN"/>
              </w:rPr>
            </w:pPr>
          </w:p>
        </w:tc>
        <w:tc>
          <w:tcPr>
            <w:tcW w:w="900" w:type="dxa"/>
          </w:tcPr>
          <w:p w:rsidR="00A210BA" w:rsidRDefault="00A210BA" w:rsidP="00EE6C0C">
            <w:pPr>
              <w:tabs>
                <w:tab w:val="left" w:pos="720"/>
                <w:tab w:val="left" w:pos="3330"/>
              </w:tabs>
              <w:rPr>
                <w:rFonts w:ascii="Times New Roman" w:hAnsi="Times New Roman"/>
                <w:sz w:val="24"/>
                <w:szCs w:val="24"/>
                <w:lang w:val="en-IN"/>
              </w:rPr>
            </w:pPr>
          </w:p>
        </w:tc>
        <w:tc>
          <w:tcPr>
            <w:tcW w:w="810" w:type="dxa"/>
          </w:tcPr>
          <w:p w:rsidR="00A210BA" w:rsidRDefault="00A210BA" w:rsidP="00EE6C0C">
            <w:pPr>
              <w:tabs>
                <w:tab w:val="left" w:pos="720"/>
                <w:tab w:val="left" w:pos="3330"/>
              </w:tabs>
              <w:rPr>
                <w:rFonts w:ascii="Times New Roman" w:hAnsi="Times New Roman"/>
                <w:sz w:val="24"/>
                <w:szCs w:val="24"/>
                <w:lang w:val="en-IN"/>
              </w:rPr>
            </w:pPr>
          </w:p>
        </w:tc>
        <w:tc>
          <w:tcPr>
            <w:tcW w:w="810" w:type="dxa"/>
          </w:tcPr>
          <w:p w:rsidR="00A210BA" w:rsidRDefault="00A210BA" w:rsidP="00EE6C0C">
            <w:pPr>
              <w:tabs>
                <w:tab w:val="left" w:pos="720"/>
                <w:tab w:val="left" w:pos="3330"/>
              </w:tabs>
              <w:rPr>
                <w:rFonts w:ascii="Times New Roman" w:hAnsi="Times New Roman"/>
                <w:sz w:val="24"/>
                <w:szCs w:val="24"/>
                <w:lang w:val="en-IN"/>
              </w:rPr>
            </w:pPr>
          </w:p>
        </w:tc>
        <w:tc>
          <w:tcPr>
            <w:tcW w:w="990" w:type="dxa"/>
          </w:tcPr>
          <w:p w:rsidR="00A210BA" w:rsidRDefault="00A210BA" w:rsidP="00EE6C0C">
            <w:pPr>
              <w:tabs>
                <w:tab w:val="left" w:pos="720"/>
                <w:tab w:val="left" w:pos="3330"/>
              </w:tabs>
              <w:rPr>
                <w:rFonts w:ascii="Times New Roman" w:hAnsi="Times New Roman"/>
                <w:sz w:val="24"/>
                <w:szCs w:val="24"/>
                <w:lang w:val="en-IN"/>
              </w:rPr>
            </w:pPr>
          </w:p>
        </w:tc>
      </w:tr>
      <w:tr w:rsidR="00A210BA" w:rsidTr="00EE6C0C">
        <w:tc>
          <w:tcPr>
            <w:tcW w:w="1278" w:type="dxa"/>
          </w:tcPr>
          <w:p w:rsidR="00A210BA" w:rsidRDefault="00A210BA" w:rsidP="00EE6C0C">
            <w:pPr>
              <w:tabs>
                <w:tab w:val="left" w:pos="720"/>
                <w:tab w:val="left" w:pos="3330"/>
              </w:tabs>
              <w:rPr>
                <w:rFonts w:ascii="Times New Roman" w:hAnsi="Times New Roman"/>
                <w:sz w:val="24"/>
                <w:szCs w:val="24"/>
                <w:lang w:val="en-IN"/>
              </w:rPr>
            </w:pPr>
            <w:r w:rsidRPr="00973FE2">
              <w:rPr>
                <w:rFonts w:ascii="Times New Roman" w:hAnsi="Times New Roman"/>
                <w:bCs/>
                <w:color w:val="000000"/>
                <w:sz w:val="24"/>
                <w:szCs w:val="24"/>
              </w:rPr>
              <w:t>CCSD</w:t>
            </w:r>
            <w:r>
              <w:rPr>
                <w:rFonts w:ascii="Times New Roman" w:hAnsi="Times New Roman"/>
                <w:sz w:val="24"/>
                <w:szCs w:val="24"/>
                <w:lang w:val="en-IN"/>
              </w:rPr>
              <w:t xml:space="preserve"> 102</w:t>
            </w:r>
          </w:p>
        </w:tc>
        <w:tc>
          <w:tcPr>
            <w:tcW w:w="990" w:type="dxa"/>
          </w:tcPr>
          <w:p w:rsidR="00A210BA" w:rsidRDefault="00A210BA" w:rsidP="00EE6C0C">
            <w:pPr>
              <w:tabs>
                <w:tab w:val="left" w:pos="720"/>
                <w:tab w:val="left" w:pos="3330"/>
              </w:tabs>
              <w:rPr>
                <w:rFonts w:ascii="Times New Roman" w:hAnsi="Times New Roman"/>
                <w:sz w:val="24"/>
                <w:szCs w:val="24"/>
                <w:lang w:val="en-IN"/>
              </w:rPr>
            </w:pPr>
          </w:p>
        </w:tc>
        <w:tc>
          <w:tcPr>
            <w:tcW w:w="1080" w:type="dxa"/>
          </w:tcPr>
          <w:p w:rsidR="00A210BA" w:rsidRDefault="00A210BA" w:rsidP="00EE6C0C">
            <w:pPr>
              <w:tabs>
                <w:tab w:val="left" w:pos="720"/>
                <w:tab w:val="left" w:pos="3330"/>
              </w:tabs>
              <w:rPr>
                <w:rFonts w:ascii="Times New Roman" w:hAnsi="Times New Roman"/>
                <w:sz w:val="24"/>
                <w:szCs w:val="24"/>
                <w:lang w:val="en-IN"/>
              </w:rPr>
            </w:pPr>
          </w:p>
        </w:tc>
        <w:tc>
          <w:tcPr>
            <w:tcW w:w="1080" w:type="dxa"/>
          </w:tcPr>
          <w:p w:rsidR="00A210BA" w:rsidRDefault="00A210BA" w:rsidP="00EE6C0C">
            <w:pPr>
              <w:tabs>
                <w:tab w:val="left" w:pos="720"/>
                <w:tab w:val="left" w:pos="3330"/>
              </w:tabs>
              <w:rPr>
                <w:rFonts w:ascii="Times New Roman" w:hAnsi="Times New Roman"/>
                <w:sz w:val="24"/>
                <w:szCs w:val="24"/>
                <w:lang w:val="en-IN"/>
              </w:rPr>
            </w:pPr>
          </w:p>
        </w:tc>
        <w:tc>
          <w:tcPr>
            <w:tcW w:w="810" w:type="dxa"/>
          </w:tcPr>
          <w:p w:rsidR="00A210BA" w:rsidRDefault="00A210BA" w:rsidP="00EE6C0C">
            <w:pPr>
              <w:tabs>
                <w:tab w:val="left" w:pos="720"/>
                <w:tab w:val="left" w:pos="3330"/>
              </w:tabs>
              <w:rPr>
                <w:rFonts w:ascii="Times New Roman" w:hAnsi="Times New Roman"/>
                <w:sz w:val="24"/>
                <w:szCs w:val="24"/>
                <w:lang w:val="en-IN"/>
              </w:rPr>
            </w:pPr>
          </w:p>
        </w:tc>
        <w:tc>
          <w:tcPr>
            <w:tcW w:w="900" w:type="dxa"/>
          </w:tcPr>
          <w:p w:rsidR="00A210BA" w:rsidRDefault="00A210BA" w:rsidP="00EE6C0C">
            <w:pPr>
              <w:tabs>
                <w:tab w:val="left" w:pos="720"/>
                <w:tab w:val="left" w:pos="3330"/>
              </w:tabs>
              <w:rPr>
                <w:rFonts w:ascii="Times New Roman" w:hAnsi="Times New Roman"/>
                <w:sz w:val="24"/>
                <w:szCs w:val="24"/>
                <w:lang w:val="en-IN"/>
              </w:rPr>
            </w:pPr>
          </w:p>
        </w:tc>
        <w:tc>
          <w:tcPr>
            <w:tcW w:w="900" w:type="dxa"/>
          </w:tcPr>
          <w:p w:rsidR="00A210BA" w:rsidRDefault="00A210BA" w:rsidP="00EE6C0C">
            <w:pPr>
              <w:tabs>
                <w:tab w:val="left" w:pos="720"/>
                <w:tab w:val="left" w:pos="3330"/>
              </w:tabs>
              <w:rPr>
                <w:rFonts w:ascii="Times New Roman" w:hAnsi="Times New Roman"/>
                <w:sz w:val="24"/>
                <w:szCs w:val="24"/>
                <w:lang w:val="en-IN"/>
              </w:rPr>
            </w:pPr>
          </w:p>
        </w:tc>
        <w:tc>
          <w:tcPr>
            <w:tcW w:w="810" w:type="dxa"/>
          </w:tcPr>
          <w:p w:rsidR="00A210BA" w:rsidRDefault="00A210BA" w:rsidP="00EE6C0C">
            <w:pPr>
              <w:tabs>
                <w:tab w:val="left" w:pos="720"/>
                <w:tab w:val="left" w:pos="3330"/>
              </w:tabs>
              <w:rPr>
                <w:rFonts w:ascii="Times New Roman" w:hAnsi="Times New Roman"/>
                <w:sz w:val="24"/>
                <w:szCs w:val="24"/>
                <w:lang w:val="en-IN"/>
              </w:rPr>
            </w:pPr>
          </w:p>
        </w:tc>
        <w:tc>
          <w:tcPr>
            <w:tcW w:w="810" w:type="dxa"/>
          </w:tcPr>
          <w:p w:rsidR="00A210BA" w:rsidRDefault="00A210BA" w:rsidP="00EE6C0C">
            <w:pPr>
              <w:tabs>
                <w:tab w:val="left" w:pos="720"/>
                <w:tab w:val="left" w:pos="3330"/>
              </w:tabs>
              <w:rPr>
                <w:rFonts w:ascii="Times New Roman" w:hAnsi="Times New Roman"/>
                <w:sz w:val="24"/>
                <w:szCs w:val="24"/>
                <w:lang w:val="en-IN"/>
              </w:rPr>
            </w:pPr>
          </w:p>
        </w:tc>
        <w:tc>
          <w:tcPr>
            <w:tcW w:w="990" w:type="dxa"/>
          </w:tcPr>
          <w:p w:rsidR="00A210BA" w:rsidRDefault="00A210BA" w:rsidP="00EE6C0C">
            <w:pPr>
              <w:tabs>
                <w:tab w:val="left" w:pos="720"/>
                <w:tab w:val="left" w:pos="3330"/>
              </w:tabs>
              <w:rPr>
                <w:rFonts w:ascii="Times New Roman" w:hAnsi="Times New Roman"/>
                <w:sz w:val="24"/>
                <w:szCs w:val="24"/>
                <w:lang w:val="en-IN"/>
              </w:rPr>
            </w:pPr>
          </w:p>
        </w:tc>
      </w:tr>
      <w:tr w:rsidR="00A210BA" w:rsidTr="00EE6C0C">
        <w:tc>
          <w:tcPr>
            <w:tcW w:w="1278" w:type="dxa"/>
          </w:tcPr>
          <w:p w:rsidR="00A210BA" w:rsidRPr="001A694E" w:rsidRDefault="00A210BA" w:rsidP="00EE6C0C">
            <w:pPr>
              <w:tabs>
                <w:tab w:val="left" w:pos="720"/>
                <w:tab w:val="left" w:pos="3330"/>
              </w:tabs>
              <w:rPr>
                <w:rFonts w:ascii="Times New Roman" w:hAnsi="Times New Roman"/>
                <w:sz w:val="20"/>
                <w:szCs w:val="20"/>
                <w:lang w:val="en-IN"/>
              </w:rPr>
            </w:pPr>
            <w:r w:rsidRPr="001A694E">
              <w:rPr>
                <w:rFonts w:ascii="Times New Roman" w:hAnsi="Times New Roman"/>
                <w:sz w:val="20"/>
                <w:szCs w:val="20"/>
                <w:lang w:val="en-IN"/>
              </w:rPr>
              <w:t>Direct PO attainment</w:t>
            </w:r>
          </w:p>
        </w:tc>
        <w:tc>
          <w:tcPr>
            <w:tcW w:w="990" w:type="dxa"/>
          </w:tcPr>
          <w:p w:rsidR="00A210BA" w:rsidRPr="001A694E" w:rsidRDefault="00A210BA" w:rsidP="00EE6C0C">
            <w:pPr>
              <w:tabs>
                <w:tab w:val="left" w:pos="720"/>
                <w:tab w:val="left" w:pos="3330"/>
              </w:tabs>
              <w:rPr>
                <w:rFonts w:ascii="Times New Roman" w:hAnsi="Times New Roman"/>
                <w:sz w:val="20"/>
                <w:szCs w:val="20"/>
                <w:lang w:val="en-IN"/>
              </w:rPr>
            </w:pPr>
            <w:r w:rsidRPr="001A694E">
              <w:rPr>
                <w:rFonts w:ascii="Times New Roman" w:hAnsi="Times New Roman"/>
                <w:sz w:val="20"/>
                <w:szCs w:val="20"/>
                <w:lang w:val="en-IN"/>
              </w:rPr>
              <w:t>Average of above values</w:t>
            </w:r>
          </w:p>
        </w:tc>
        <w:tc>
          <w:tcPr>
            <w:tcW w:w="1080" w:type="dxa"/>
          </w:tcPr>
          <w:p w:rsidR="00A210BA" w:rsidRDefault="00A210BA" w:rsidP="00EE6C0C">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c>
          <w:tcPr>
            <w:tcW w:w="1080" w:type="dxa"/>
          </w:tcPr>
          <w:p w:rsidR="00A210BA" w:rsidRDefault="00A210BA" w:rsidP="00EE6C0C">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c>
          <w:tcPr>
            <w:tcW w:w="810" w:type="dxa"/>
          </w:tcPr>
          <w:p w:rsidR="00A210BA" w:rsidRDefault="00A210BA" w:rsidP="00EE6C0C">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Pr>
          <w:p w:rsidR="00A210BA" w:rsidRDefault="00A210BA" w:rsidP="00EE6C0C">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Pr>
          <w:p w:rsidR="00A210BA" w:rsidRDefault="00A210BA" w:rsidP="00EE6C0C">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Pr>
          <w:p w:rsidR="00A210BA" w:rsidRDefault="00A210BA" w:rsidP="00EE6C0C">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Pr>
          <w:p w:rsidR="00A210BA" w:rsidRDefault="00A210BA" w:rsidP="00EE6C0C">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90" w:type="dxa"/>
          </w:tcPr>
          <w:p w:rsidR="00A210BA" w:rsidRDefault="00A210BA" w:rsidP="00EE6C0C">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r>
    </w:tbl>
    <w:p w:rsidR="00A210BA" w:rsidRDefault="00A210BA" w:rsidP="00A210BA">
      <w:pPr>
        <w:tabs>
          <w:tab w:val="left" w:pos="720"/>
          <w:tab w:val="left" w:pos="3330"/>
        </w:tabs>
        <w:ind w:left="3060" w:hanging="3060"/>
        <w:rPr>
          <w:rFonts w:ascii="Times New Roman" w:hAnsi="Times New Roman"/>
          <w:sz w:val="24"/>
          <w:szCs w:val="24"/>
          <w:lang w:val="en-IN"/>
        </w:rPr>
      </w:pPr>
    </w:p>
    <w:p w:rsidR="00A210BA" w:rsidRDefault="00A210BA" w:rsidP="00A210BA">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The PO attainment values to be filled in above table can be obtained as follows:</w:t>
      </w:r>
    </w:p>
    <w:p w:rsidR="00A210BA" w:rsidRPr="00A210BA" w:rsidRDefault="00A210BA" w:rsidP="00A210BA">
      <w:pPr>
        <w:tabs>
          <w:tab w:val="left" w:pos="720"/>
          <w:tab w:val="left" w:pos="3330"/>
        </w:tabs>
        <w:ind w:left="3060" w:hanging="3060"/>
        <w:rPr>
          <w:rFonts w:ascii="Times New Roman" w:hAnsi="Times New Roman"/>
          <w:sz w:val="24"/>
          <w:szCs w:val="24"/>
          <w:u w:val="single"/>
          <w:lang w:val="en-IN"/>
        </w:rPr>
      </w:pPr>
      <w:r w:rsidRPr="00A210BA">
        <w:rPr>
          <w:rFonts w:ascii="Times New Roman" w:hAnsi="Times New Roman"/>
          <w:sz w:val="24"/>
          <w:szCs w:val="24"/>
          <w:u w:val="single"/>
          <w:lang w:val="en-IN"/>
        </w:rPr>
        <w:t xml:space="preserve">For </w:t>
      </w:r>
      <w:r w:rsidRPr="00A210BA">
        <w:rPr>
          <w:rFonts w:ascii="Times New Roman" w:hAnsi="Times New Roman"/>
          <w:bCs/>
          <w:color w:val="000000"/>
          <w:sz w:val="24"/>
          <w:szCs w:val="24"/>
          <w:u w:val="single"/>
        </w:rPr>
        <w:t>CCSD</w:t>
      </w:r>
      <w:r w:rsidRPr="00A210BA">
        <w:rPr>
          <w:rFonts w:ascii="Times New Roman" w:hAnsi="Times New Roman"/>
          <w:sz w:val="24"/>
          <w:szCs w:val="24"/>
          <w:u w:val="single"/>
          <w:lang w:val="en-IN"/>
        </w:rPr>
        <w:t xml:space="preserve"> 101-PO1 Cell:</w:t>
      </w:r>
    </w:p>
    <w:p w:rsidR="00A210BA" w:rsidRDefault="00A210BA" w:rsidP="00A210BA">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 xml:space="preserve">PO1 attainment value = (Mapping factor of </w:t>
      </w: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 xml:space="preserve">101-PO1 from Table 4 x Overall CO attainment value for the course </w:t>
      </w: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101)/3</w:t>
      </w:r>
    </w:p>
    <w:p w:rsidR="00A210BA" w:rsidRPr="00A210BA" w:rsidRDefault="00A210BA" w:rsidP="00A210BA">
      <w:pPr>
        <w:tabs>
          <w:tab w:val="left" w:pos="720"/>
          <w:tab w:val="left" w:pos="3330"/>
        </w:tabs>
        <w:ind w:left="3060" w:hanging="3060"/>
        <w:rPr>
          <w:rFonts w:ascii="Times New Roman" w:hAnsi="Times New Roman"/>
          <w:sz w:val="24"/>
          <w:szCs w:val="24"/>
          <w:u w:val="single"/>
          <w:lang w:val="en-IN"/>
        </w:rPr>
      </w:pPr>
      <w:r w:rsidRPr="00A210BA">
        <w:rPr>
          <w:rFonts w:ascii="Times New Roman" w:hAnsi="Times New Roman"/>
          <w:sz w:val="24"/>
          <w:szCs w:val="24"/>
          <w:u w:val="single"/>
          <w:lang w:val="en-IN"/>
        </w:rPr>
        <w:t xml:space="preserve">For </w:t>
      </w:r>
      <w:r w:rsidRPr="00A210BA">
        <w:rPr>
          <w:rFonts w:ascii="Times New Roman" w:hAnsi="Times New Roman"/>
          <w:bCs/>
          <w:color w:val="000000"/>
          <w:sz w:val="24"/>
          <w:szCs w:val="24"/>
          <w:u w:val="single"/>
        </w:rPr>
        <w:t>CCSD</w:t>
      </w:r>
      <w:r w:rsidRPr="00A210BA">
        <w:rPr>
          <w:rFonts w:ascii="Times New Roman" w:hAnsi="Times New Roman"/>
          <w:sz w:val="24"/>
          <w:szCs w:val="24"/>
          <w:u w:val="single"/>
          <w:lang w:val="en-IN"/>
        </w:rPr>
        <w:t xml:space="preserve"> 104-PO1 Cell:</w:t>
      </w:r>
    </w:p>
    <w:p w:rsidR="00A210BA" w:rsidRDefault="00A210BA" w:rsidP="00A210BA">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 xml:space="preserve">PO1 attainment value = (Mapping factor of </w:t>
      </w: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 xml:space="preserve">104-PO1 from Table 4 x Overall CO attainment value for the course </w:t>
      </w:r>
      <w:r w:rsidRPr="00973FE2">
        <w:rPr>
          <w:rFonts w:ascii="Times New Roman" w:hAnsi="Times New Roman"/>
          <w:bCs/>
          <w:color w:val="000000"/>
          <w:sz w:val="24"/>
          <w:szCs w:val="24"/>
        </w:rPr>
        <w:t>CCSD</w:t>
      </w:r>
      <w:r w:rsidRPr="00973FE2">
        <w:rPr>
          <w:rFonts w:ascii="Times New Roman" w:hAnsi="Times New Roman"/>
          <w:sz w:val="24"/>
          <w:szCs w:val="24"/>
          <w:lang w:val="en-IN"/>
        </w:rPr>
        <w:t xml:space="preserve"> </w:t>
      </w:r>
      <w:r>
        <w:rPr>
          <w:rFonts w:ascii="Times New Roman" w:hAnsi="Times New Roman"/>
          <w:sz w:val="24"/>
          <w:szCs w:val="24"/>
          <w:lang w:val="en-IN"/>
        </w:rPr>
        <w:t>104)/3</w:t>
      </w:r>
    </w:p>
    <w:p w:rsidR="00A210BA" w:rsidRDefault="00A210BA" w:rsidP="00A210BA">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values for each cell of Table 7 can be obtained. The direct attainment of POs is average of individual PO attainment values.</w:t>
      </w:r>
    </w:p>
    <w:p w:rsidR="00A210BA" w:rsidRDefault="00A210BA" w:rsidP="00A210BA">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In order to obtain the PO attainment using indirect method, a student exit survey based on the questionnaire of POs may be conducted at end of last semester of the program. The format for the same is given in Table 8. Average of the responses from the outgoing students for each PO is estimated.</w:t>
      </w:r>
    </w:p>
    <w:p w:rsidR="00A210BA" w:rsidRDefault="00A210BA" w:rsidP="00A210BA">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 xml:space="preserve"> The overall PO attainment values are obtained by adding attainment values estimated using direct and indirect methods in the proportion of 80:20 as follows:</w:t>
      </w:r>
    </w:p>
    <w:p w:rsidR="00A210BA" w:rsidRDefault="00A210BA" w:rsidP="00A210BA">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Overall attainment value for PO1 =</w:t>
      </w:r>
    </w:p>
    <w:p w:rsidR="00A210BA" w:rsidRDefault="00A210BA" w:rsidP="00A210BA">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 xml:space="preserve">[0.8 x average attainment value for PO1 using direct method (from table 7)] </w:t>
      </w:r>
      <w:r w:rsidRPr="0074565A">
        <w:rPr>
          <w:rFonts w:ascii="Times New Roman" w:hAnsi="Times New Roman"/>
          <w:b/>
          <w:sz w:val="24"/>
          <w:szCs w:val="24"/>
          <w:lang w:val="en-IN"/>
        </w:rPr>
        <w:t>+</w:t>
      </w:r>
      <w:r>
        <w:rPr>
          <w:rFonts w:ascii="Times New Roman" w:hAnsi="Times New Roman"/>
          <w:sz w:val="24"/>
          <w:szCs w:val="24"/>
          <w:lang w:val="en-IN"/>
        </w:rPr>
        <w:t xml:space="preserve"> [0.2 x average response of outgoing students for PO1].</w:t>
      </w:r>
    </w:p>
    <w:p w:rsidR="00A210BA" w:rsidRDefault="00A210BA" w:rsidP="00A210BA">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overall attainment value can be obtained for each PO.</w:t>
      </w:r>
    </w:p>
    <w:p w:rsidR="00A210BA" w:rsidRDefault="00A210BA" w:rsidP="00A210BA">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t>Table 8</w:t>
      </w:r>
      <w:r w:rsidRPr="00607E0E">
        <w:rPr>
          <w:rFonts w:ascii="Times New Roman" w:hAnsi="Times New Roman"/>
          <w:b/>
          <w:sz w:val="24"/>
          <w:szCs w:val="24"/>
          <w:u w:val="single"/>
          <w:lang w:val="en-IN"/>
        </w:rPr>
        <w:t xml:space="preserve">: PO </w:t>
      </w:r>
      <w:r>
        <w:rPr>
          <w:rFonts w:ascii="Times New Roman" w:hAnsi="Times New Roman"/>
          <w:b/>
          <w:sz w:val="24"/>
          <w:szCs w:val="24"/>
          <w:u w:val="single"/>
          <w:lang w:val="en-IN"/>
        </w:rPr>
        <w:t>Questionnaire for indirect measurement of PO attainment</w:t>
      </w:r>
    </w:p>
    <w:p w:rsidR="00A210BA" w:rsidRDefault="00A210BA" w:rsidP="00A210BA">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t>(For Outgoing students)</w:t>
      </w:r>
    </w:p>
    <w:p w:rsidR="00A210BA" w:rsidRDefault="00A210BA" w:rsidP="00A210BA">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At the end of my degree program I am able to do:</w:t>
      </w:r>
    </w:p>
    <w:tbl>
      <w:tblPr>
        <w:tblStyle w:val="TableGrid"/>
        <w:tblW w:w="0" w:type="auto"/>
        <w:tblInd w:w="1080" w:type="dxa"/>
        <w:tblLayout w:type="fixed"/>
        <w:tblLook w:val="04A0"/>
      </w:tblPr>
      <w:tblGrid>
        <w:gridCol w:w="4788"/>
        <w:gridCol w:w="810"/>
        <w:gridCol w:w="810"/>
        <w:gridCol w:w="810"/>
      </w:tblGrid>
      <w:tr w:rsidR="00A210BA" w:rsidTr="00EE6C0C">
        <w:tc>
          <w:tcPr>
            <w:tcW w:w="4788"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lastRenderedPageBreak/>
              <w:t>Statements of POs</w:t>
            </w:r>
          </w:p>
        </w:tc>
        <w:tc>
          <w:tcPr>
            <w:tcW w:w="2430" w:type="dxa"/>
            <w:gridSpan w:val="3"/>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Please Tick any one</w:t>
            </w:r>
          </w:p>
        </w:tc>
      </w:tr>
      <w:tr w:rsidR="00A210BA" w:rsidTr="00EE6C0C">
        <w:tc>
          <w:tcPr>
            <w:tcW w:w="4788"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1. </w:t>
            </w:r>
            <w:r w:rsidRPr="00265B3D">
              <w:rPr>
                <w:rFonts w:ascii="Times New Roman" w:hAnsi="Times New Roman"/>
                <w:sz w:val="24"/>
                <w:szCs w:val="24"/>
              </w:rPr>
              <w:t>Learners will be able to comprehend the acquire knowledge during the Program of study.</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A210BA" w:rsidTr="00EE6C0C">
        <w:tc>
          <w:tcPr>
            <w:tcW w:w="4788"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2. </w:t>
            </w:r>
            <w:r w:rsidRPr="00265B3D">
              <w:rPr>
                <w:rFonts w:ascii="Times New Roman" w:hAnsi="Times New Roman"/>
                <w:sz w:val="24"/>
                <w:szCs w:val="24"/>
              </w:rPr>
              <w:t>Learners will be able to reflect on the issues relating to the discipline- ‘Education’.</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A210BA" w:rsidTr="00EE6C0C">
        <w:tc>
          <w:tcPr>
            <w:tcW w:w="4788"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3. </w:t>
            </w:r>
            <w:r w:rsidRPr="00265B3D">
              <w:rPr>
                <w:rFonts w:ascii="Times New Roman" w:hAnsi="Times New Roman"/>
                <w:sz w:val="24"/>
                <w:szCs w:val="24"/>
              </w:rPr>
              <w:t>Learners will be able to exhibit the professional skills and competencies acquired during the Program of study.</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A210BA" w:rsidTr="00EE6C0C">
        <w:tc>
          <w:tcPr>
            <w:tcW w:w="4788"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4. </w:t>
            </w:r>
            <w:r w:rsidRPr="00265B3D">
              <w:rPr>
                <w:rFonts w:ascii="Times New Roman" w:hAnsi="Times New Roman"/>
                <w:sz w:val="24"/>
                <w:szCs w:val="24"/>
              </w:rPr>
              <w:t>Learners will be able to show scientific &amp; research capabilities in their academic, professional and general life pursuits.</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A210BA" w:rsidTr="00EE6C0C">
        <w:tc>
          <w:tcPr>
            <w:tcW w:w="4788"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5. </w:t>
            </w:r>
            <w:r w:rsidRPr="00265B3D">
              <w:rPr>
                <w:rFonts w:ascii="Times New Roman" w:hAnsi="Times New Roman"/>
                <w:sz w:val="24"/>
                <w:szCs w:val="24"/>
              </w:rPr>
              <w:t>Learners will be able to apply the knowledge and skills acquired in academic planning, organizing, evaluation, decision making, resource management according to pre-determined objectives/outcomes.</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A210BA" w:rsidTr="00EE6C0C">
        <w:tc>
          <w:tcPr>
            <w:tcW w:w="4788"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6. </w:t>
            </w:r>
            <w:r w:rsidRPr="00265B3D">
              <w:rPr>
                <w:rFonts w:ascii="Times New Roman" w:hAnsi="Times New Roman"/>
                <w:sz w:val="24"/>
                <w:szCs w:val="24"/>
              </w:rPr>
              <w:t>Learners will be able to work as member or leader in various teams and multi-disciplinary &amp; diverse settings.</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A210BA" w:rsidTr="00EE6C0C">
        <w:tc>
          <w:tcPr>
            <w:tcW w:w="4788"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7. </w:t>
            </w:r>
            <w:r w:rsidRPr="00265B3D">
              <w:rPr>
                <w:rFonts w:ascii="Times New Roman" w:hAnsi="Times New Roman"/>
                <w:sz w:val="24"/>
                <w:szCs w:val="24"/>
              </w:rPr>
              <w:t>Learners will be able to discuss and solve the problems relating to the discipline and life.</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A210BA" w:rsidTr="00EE6C0C">
        <w:tc>
          <w:tcPr>
            <w:tcW w:w="4788" w:type="dxa"/>
          </w:tcPr>
          <w:p w:rsidR="00A210BA" w:rsidRPr="00265B3D" w:rsidRDefault="00A210BA" w:rsidP="00EE6C0C">
            <w:pPr>
              <w:tabs>
                <w:tab w:val="left" w:pos="0"/>
                <w:tab w:val="left" w:pos="3330"/>
              </w:tabs>
              <w:rPr>
                <w:rFonts w:ascii="Times New Roman" w:hAnsi="Times New Roman"/>
                <w:sz w:val="24"/>
                <w:szCs w:val="24"/>
              </w:rPr>
            </w:pPr>
            <w:r>
              <w:rPr>
                <w:rFonts w:ascii="Times New Roman" w:hAnsi="Times New Roman"/>
                <w:sz w:val="24"/>
                <w:szCs w:val="24"/>
              </w:rPr>
              <w:t xml:space="preserve">8. </w:t>
            </w:r>
            <w:r w:rsidRPr="00265B3D">
              <w:rPr>
                <w:rFonts w:ascii="Times New Roman" w:hAnsi="Times New Roman"/>
                <w:sz w:val="24"/>
                <w:szCs w:val="24"/>
              </w:rPr>
              <w:t>Learners will be able to state and follow the ethical issues relating to the discipline and society.</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A210BA" w:rsidTr="00EE6C0C">
        <w:tc>
          <w:tcPr>
            <w:tcW w:w="4788" w:type="dxa"/>
          </w:tcPr>
          <w:p w:rsidR="00A210BA" w:rsidRPr="00265B3D" w:rsidRDefault="00A210BA" w:rsidP="00EE6C0C">
            <w:pPr>
              <w:tabs>
                <w:tab w:val="left" w:pos="0"/>
                <w:tab w:val="left" w:pos="3330"/>
              </w:tabs>
              <w:rPr>
                <w:rFonts w:ascii="Times New Roman" w:hAnsi="Times New Roman"/>
                <w:sz w:val="24"/>
                <w:szCs w:val="24"/>
              </w:rPr>
            </w:pPr>
            <w:r>
              <w:rPr>
                <w:rFonts w:ascii="Times New Roman" w:hAnsi="Times New Roman"/>
                <w:sz w:val="24"/>
                <w:szCs w:val="24"/>
              </w:rPr>
              <w:t xml:space="preserve">9. </w:t>
            </w:r>
            <w:r w:rsidRPr="00265B3D">
              <w:rPr>
                <w:rFonts w:ascii="Times New Roman" w:hAnsi="Times New Roman"/>
                <w:sz w:val="24"/>
                <w:szCs w:val="24"/>
              </w:rPr>
              <w:t>Learners will be able to apply different tools and techniques of communication and related skills.</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A210BA" w:rsidRDefault="00A210BA"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bl>
    <w:p w:rsidR="00A210BA" w:rsidRDefault="00A210BA" w:rsidP="00A210BA">
      <w:pPr>
        <w:tabs>
          <w:tab w:val="left" w:pos="0"/>
          <w:tab w:val="left" w:pos="3330"/>
        </w:tabs>
        <w:spacing w:after="0"/>
        <w:rPr>
          <w:rFonts w:ascii="Times New Roman" w:hAnsi="Times New Roman"/>
          <w:sz w:val="24"/>
          <w:szCs w:val="24"/>
          <w:lang w:val="en-IN"/>
        </w:rPr>
      </w:pPr>
    </w:p>
    <w:p w:rsidR="00A210BA" w:rsidRDefault="00A210BA" w:rsidP="00A210BA">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Overall PO attainment values can be written as shown in Table 9:</w:t>
      </w:r>
    </w:p>
    <w:p w:rsidR="00A210BA" w:rsidRDefault="00A210BA" w:rsidP="00A210BA">
      <w:pPr>
        <w:tabs>
          <w:tab w:val="left" w:pos="0"/>
          <w:tab w:val="left" w:pos="3330"/>
        </w:tabs>
        <w:spacing w:after="0"/>
        <w:rPr>
          <w:rFonts w:ascii="Times New Roman" w:hAnsi="Times New Roman"/>
          <w:sz w:val="24"/>
          <w:szCs w:val="24"/>
          <w:lang w:val="en-IN"/>
        </w:rPr>
      </w:pPr>
    </w:p>
    <w:p w:rsidR="00A210BA" w:rsidRDefault="00A210BA" w:rsidP="00A210BA">
      <w:pPr>
        <w:tabs>
          <w:tab w:val="left" w:pos="0"/>
          <w:tab w:val="left" w:pos="3330"/>
        </w:tabs>
        <w:spacing w:after="0"/>
        <w:jc w:val="center"/>
        <w:rPr>
          <w:rFonts w:ascii="Times New Roman" w:hAnsi="Times New Roman"/>
          <w:b/>
          <w:sz w:val="24"/>
          <w:szCs w:val="24"/>
          <w:u w:val="single"/>
          <w:lang w:val="en-IN"/>
        </w:rPr>
      </w:pPr>
      <w:r w:rsidRPr="005A1A13">
        <w:rPr>
          <w:rFonts w:ascii="Times New Roman" w:hAnsi="Times New Roman"/>
          <w:b/>
          <w:sz w:val="24"/>
          <w:szCs w:val="24"/>
          <w:u w:val="single"/>
          <w:lang w:val="en-IN"/>
        </w:rPr>
        <w:t>Table 9: Overall PO attainment Values.</w:t>
      </w:r>
    </w:p>
    <w:p w:rsidR="00A210BA" w:rsidRDefault="00A210BA" w:rsidP="00A210BA">
      <w:pPr>
        <w:tabs>
          <w:tab w:val="left" w:pos="0"/>
          <w:tab w:val="left" w:pos="3330"/>
        </w:tabs>
        <w:spacing w:after="0"/>
        <w:jc w:val="center"/>
        <w:rPr>
          <w:rFonts w:ascii="Times New Roman" w:hAnsi="Times New Roman"/>
          <w:b/>
          <w:sz w:val="24"/>
          <w:szCs w:val="24"/>
          <w:u w:val="single"/>
          <w:lang w:val="en-IN"/>
        </w:rPr>
      </w:pPr>
    </w:p>
    <w:tbl>
      <w:tblPr>
        <w:tblStyle w:val="TableGrid"/>
        <w:tblW w:w="0" w:type="auto"/>
        <w:tblLook w:val="04A0"/>
      </w:tblPr>
      <w:tblGrid>
        <w:gridCol w:w="1200"/>
        <w:gridCol w:w="957"/>
        <w:gridCol w:w="957"/>
        <w:gridCol w:w="957"/>
        <w:gridCol w:w="958"/>
        <w:gridCol w:w="958"/>
        <w:gridCol w:w="958"/>
        <w:gridCol w:w="958"/>
        <w:gridCol w:w="958"/>
        <w:gridCol w:w="958"/>
      </w:tblGrid>
      <w:tr w:rsidR="00A210BA" w:rsidTr="00EE6C0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7" w:type="dxa"/>
          </w:tcPr>
          <w:p w:rsidR="00A210BA" w:rsidRPr="005A1A13" w:rsidRDefault="00A210BA" w:rsidP="00EE6C0C">
            <w:pPr>
              <w:tabs>
                <w:tab w:val="left" w:pos="720"/>
                <w:tab w:val="left" w:pos="3330"/>
              </w:tabs>
              <w:rPr>
                <w:rFonts w:ascii="Times New Roman" w:hAnsi="Times New Roman"/>
                <w:lang w:val="en-IN"/>
              </w:rPr>
            </w:pPr>
            <w:r w:rsidRPr="005A1A13">
              <w:rPr>
                <w:rFonts w:ascii="Times New Roman" w:hAnsi="Times New Roman"/>
                <w:lang w:val="en-IN"/>
              </w:rPr>
              <w:t>PO1</w:t>
            </w:r>
          </w:p>
        </w:tc>
        <w:tc>
          <w:tcPr>
            <w:tcW w:w="957" w:type="dxa"/>
          </w:tcPr>
          <w:p w:rsidR="00A210BA" w:rsidRPr="005A1A13" w:rsidRDefault="00A210BA" w:rsidP="00EE6C0C">
            <w:pPr>
              <w:tabs>
                <w:tab w:val="left" w:pos="720"/>
                <w:tab w:val="left" w:pos="3330"/>
              </w:tabs>
              <w:rPr>
                <w:rFonts w:ascii="Times New Roman" w:hAnsi="Times New Roman"/>
                <w:lang w:val="en-IN"/>
              </w:rPr>
            </w:pPr>
            <w:r w:rsidRPr="005A1A13">
              <w:rPr>
                <w:rFonts w:ascii="Times New Roman" w:hAnsi="Times New Roman"/>
                <w:lang w:val="en-IN"/>
              </w:rPr>
              <w:t>PO2</w:t>
            </w:r>
          </w:p>
        </w:tc>
        <w:tc>
          <w:tcPr>
            <w:tcW w:w="957" w:type="dxa"/>
          </w:tcPr>
          <w:p w:rsidR="00A210BA" w:rsidRPr="005A1A13" w:rsidRDefault="00A210BA" w:rsidP="00EE6C0C">
            <w:pPr>
              <w:tabs>
                <w:tab w:val="left" w:pos="720"/>
                <w:tab w:val="left" w:pos="3330"/>
              </w:tabs>
              <w:rPr>
                <w:rFonts w:ascii="Times New Roman" w:hAnsi="Times New Roman"/>
                <w:lang w:val="en-IN"/>
              </w:rPr>
            </w:pPr>
            <w:r w:rsidRPr="005A1A13">
              <w:rPr>
                <w:rFonts w:ascii="Times New Roman" w:hAnsi="Times New Roman"/>
                <w:lang w:val="en-IN"/>
              </w:rPr>
              <w:t>PO3</w:t>
            </w:r>
          </w:p>
        </w:tc>
        <w:tc>
          <w:tcPr>
            <w:tcW w:w="958" w:type="dxa"/>
          </w:tcPr>
          <w:p w:rsidR="00A210BA" w:rsidRPr="005A1A13" w:rsidRDefault="00A210BA" w:rsidP="00EE6C0C">
            <w:pPr>
              <w:tabs>
                <w:tab w:val="left" w:pos="720"/>
                <w:tab w:val="left" w:pos="3330"/>
              </w:tabs>
              <w:rPr>
                <w:rFonts w:ascii="Times New Roman" w:hAnsi="Times New Roman"/>
                <w:lang w:val="en-IN"/>
              </w:rPr>
            </w:pPr>
            <w:r w:rsidRPr="005A1A13">
              <w:rPr>
                <w:rFonts w:ascii="Times New Roman" w:hAnsi="Times New Roman"/>
                <w:lang w:val="en-IN"/>
              </w:rPr>
              <w:t>PO4</w:t>
            </w:r>
          </w:p>
        </w:tc>
        <w:tc>
          <w:tcPr>
            <w:tcW w:w="958" w:type="dxa"/>
          </w:tcPr>
          <w:p w:rsidR="00A210BA" w:rsidRPr="005A1A13" w:rsidRDefault="00A210BA" w:rsidP="00EE6C0C">
            <w:pPr>
              <w:tabs>
                <w:tab w:val="left" w:pos="720"/>
                <w:tab w:val="left" w:pos="3330"/>
              </w:tabs>
              <w:rPr>
                <w:rFonts w:ascii="Times New Roman" w:hAnsi="Times New Roman"/>
                <w:lang w:val="en-IN"/>
              </w:rPr>
            </w:pPr>
            <w:r w:rsidRPr="005A1A13">
              <w:rPr>
                <w:rFonts w:ascii="Times New Roman" w:hAnsi="Times New Roman"/>
                <w:lang w:val="en-IN"/>
              </w:rPr>
              <w:t>PO5</w:t>
            </w:r>
          </w:p>
        </w:tc>
        <w:tc>
          <w:tcPr>
            <w:tcW w:w="958" w:type="dxa"/>
          </w:tcPr>
          <w:p w:rsidR="00A210BA" w:rsidRPr="005A1A13" w:rsidRDefault="00A210BA" w:rsidP="00EE6C0C">
            <w:pPr>
              <w:tabs>
                <w:tab w:val="left" w:pos="720"/>
                <w:tab w:val="left" w:pos="3330"/>
              </w:tabs>
              <w:rPr>
                <w:rFonts w:ascii="Times New Roman" w:hAnsi="Times New Roman"/>
                <w:lang w:val="en-IN"/>
              </w:rPr>
            </w:pPr>
            <w:r w:rsidRPr="005A1A13">
              <w:rPr>
                <w:rFonts w:ascii="Times New Roman" w:hAnsi="Times New Roman"/>
                <w:lang w:val="en-IN"/>
              </w:rPr>
              <w:t>PO6</w:t>
            </w:r>
          </w:p>
        </w:tc>
        <w:tc>
          <w:tcPr>
            <w:tcW w:w="958" w:type="dxa"/>
          </w:tcPr>
          <w:p w:rsidR="00A210BA" w:rsidRPr="005A1A13" w:rsidRDefault="00A210BA" w:rsidP="00EE6C0C">
            <w:pPr>
              <w:tabs>
                <w:tab w:val="left" w:pos="720"/>
                <w:tab w:val="left" w:pos="3330"/>
              </w:tabs>
              <w:rPr>
                <w:rFonts w:ascii="Times New Roman" w:hAnsi="Times New Roman"/>
                <w:lang w:val="en-IN"/>
              </w:rPr>
            </w:pPr>
            <w:r w:rsidRPr="005A1A13">
              <w:rPr>
                <w:rFonts w:ascii="Times New Roman" w:hAnsi="Times New Roman"/>
                <w:lang w:val="en-IN"/>
              </w:rPr>
              <w:t>PO7</w:t>
            </w:r>
          </w:p>
        </w:tc>
        <w:tc>
          <w:tcPr>
            <w:tcW w:w="958" w:type="dxa"/>
          </w:tcPr>
          <w:p w:rsidR="00A210BA" w:rsidRPr="005A1A13" w:rsidRDefault="00A210BA" w:rsidP="00EE6C0C">
            <w:pPr>
              <w:tabs>
                <w:tab w:val="left" w:pos="720"/>
                <w:tab w:val="left" w:pos="3330"/>
              </w:tabs>
              <w:rPr>
                <w:rFonts w:ascii="Times New Roman" w:hAnsi="Times New Roman"/>
                <w:lang w:val="en-IN"/>
              </w:rPr>
            </w:pPr>
            <w:r w:rsidRPr="005A1A13">
              <w:rPr>
                <w:rFonts w:ascii="Times New Roman" w:hAnsi="Times New Roman"/>
                <w:lang w:val="en-IN"/>
              </w:rPr>
              <w:t>PO8</w:t>
            </w:r>
          </w:p>
        </w:tc>
        <w:tc>
          <w:tcPr>
            <w:tcW w:w="958" w:type="dxa"/>
          </w:tcPr>
          <w:p w:rsidR="00A210BA" w:rsidRPr="005A1A13" w:rsidRDefault="00A210BA" w:rsidP="00EE6C0C">
            <w:pPr>
              <w:tabs>
                <w:tab w:val="left" w:pos="720"/>
                <w:tab w:val="left" w:pos="3330"/>
              </w:tabs>
              <w:rPr>
                <w:rFonts w:ascii="Times New Roman" w:hAnsi="Times New Roman"/>
                <w:lang w:val="en-IN"/>
              </w:rPr>
            </w:pPr>
            <w:r w:rsidRPr="005A1A13">
              <w:rPr>
                <w:rFonts w:ascii="Times New Roman" w:hAnsi="Times New Roman"/>
                <w:lang w:val="en-IN"/>
              </w:rPr>
              <w:t>PO9</w:t>
            </w:r>
          </w:p>
        </w:tc>
      </w:tr>
      <w:tr w:rsidR="00A210BA" w:rsidTr="00EE6C0C">
        <w:tc>
          <w:tcPr>
            <w:tcW w:w="957" w:type="dxa"/>
          </w:tcPr>
          <w:p w:rsidR="00A210BA" w:rsidRPr="005A1A13" w:rsidRDefault="00A210BA" w:rsidP="00EE6C0C">
            <w:pPr>
              <w:tabs>
                <w:tab w:val="left" w:pos="0"/>
                <w:tab w:val="left" w:pos="3330"/>
              </w:tabs>
              <w:jc w:val="center"/>
              <w:rPr>
                <w:rFonts w:ascii="Times New Roman" w:hAnsi="Times New Roman"/>
                <w:lang w:val="en-IN"/>
              </w:rPr>
            </w:pPr>
            <w:r w:rsidRPr="005A1A13">
              <w:rPr>
                <w:rFonts w:ascii="Times New Roman" w:hAnsi="Times New Roman"/>
                <w:lang w:val="en-IN"/>
              </w:rPr>
              <w:t>Direct PO attainment</w:t>
            </w: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r>
      <w:tr w:rsidR="00A210BA" w:rsidTr="00EE6C0C">
        <w:tc>
          <w:tcPr>
            <w:tcW w:w="957" w:type="dxa"/>
          </w:tcPr>
          <w:p w:rsidR="00A210BA" w:rsidRPr="005A1A13" w:rsidRDefault="00A210BA" w:rsidP="00EE6C0C">
            <w:pPr>
              <w:tabs>
                <w:tab w:val="left" w:pos="0"/>
                <w:tab w:val="left" w:pos="3330"/>
              </w:tabs>
              <w:jc w:val="center"/>
              <w:rPr>
                <w:rFonts w:ascii="Times New Roman" w:hAnsi="Times New Roman"/>
                <w:lang w:val="en-IN"/>
              </w:rPr>
            </w:pPr>
            <w:r w:rsidRPr="005A1A13">
              <w:rPr>
                <w:rFonts w:ascii="Times New Roman" w:hAnsi="Times New Roman"/>
                <w:lang w:val="en-IN"/>
              </w:rPr>
              <w:t>Indirect PO attainment</w:t>
            </w: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r>
      <w:tr w:rsidR="00A210BA" w:rsidTr="00EE6C0C">
        <w:tc>
          <w:tcPr>
            <w:tcW w:w="957" w:type="dxa"/>
          </w:tcPr>
          <w:p w:rsidR="00A210BA" w:rsidRPr="005A1A13" w:rsidRDefault="00A210BA" w:rsidP="00EE6C0C">
            <w:pPr>
              <w:tabs>
                <w:tab w:val="left" w:pos="0"/>
                <w:tab w:val="left" w:pos="3330"/>
              </w:tabs>
              <w:rPr>
                <w:rFonts w:ascii="Times New Roman" w:hAnsi="Times New Roman"/>
                <w:lang w:val="en-IN"/>
              </w:rPr>
            </w:pPr>
            <w:r w:rsidRPr="005A1A13">
              <w:rPr>
                <w:rFonts w:ascii="Times New Roman" w:hAnsi="Times New Roman"/>
                <w:lang w:val="en-IN"/>
              </w:rPr>
              <w:t>Overall PO attainment.</w:t>
            </w: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r>
      <w:tr w:rsidR="00A210BA" w:rsidTr="00EE6C0C">
        <w:tc>
          <w:tcPr>
            <w:tcW w:w="957" w:type="dxa"/>
          </w:tcPr>
          <w:p w:rsidR="00A210BA" w:rsidRPr="005A1A13" w:rsidRDefault="00A210BA" w:rsidP="00EE6C0C">
            <w:pPr>
              <w:tabs>
                <w:tab w:val="left" w:pos="0"/>
                <w:tab w:val="left" w:pos="3330"/>
              </w:tabs>
              <w:jc w:val="center"/>
              <w:rPr>
                <w:rFonts w:ascii="Times New Roman" w:hAnsi="Times New Roman"/>
                <w:lang w:val="en-IN"/>
              </w:rPr>
            </w:pPr>
            <w:r>
              <w:rPr>
                <w:rFonts w:ascii="Times New Roman" w:hAnsi="Times New Roman"/>
                <w:lang w:val="en-IN"/>
              </w:rPr>
              <w:t>Target</w:t>
            </w: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7"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c>
          <w:tcPr>
            <w:tcW w:w="958" w:type="dxa"/>
          </w:tcPr>
          <w:p w:rsidR="00A210BA" w:rsidRPr="005A1A13" w:rsidRDefault="00A210BA" w:rsidP="00EE6C0C">
            <w:pPr>
              <w:tabs>
                <w:tab w:val="left" w:pos="0"/>
                <w:tab w:val="left" w:pos="3330"/>
              </w:tabs>
              <w:jc w:val="center"/>
              <w:rPr>
                <w:rFonts w:ascii="Times New Roman" w:hAnsi="Times New Roman"/>
                <w:lang w:val="en-IN"/>
              </w:rPr>
            </w:pPr>
          </w:p>
        </w:tc>
      </w:tr>
    </w:tbl>
    <w:p w:rsidR="00A210BA" w:rsidRPr="005A1A13" w:rsidRDefault="00A210BA" w:rsidP="00A210BA">
      <w:pPr>
        <w:tabs>
          <w:tab w:val="left" w:pos="0"/>
          <w:tab w:val="left" w:pos="3330"/>
        </w:tabs>
        <w:spacing w:after="0"/>
        <w:jc w:val="center"/>
        <w:rPr>
          <w:rFonts w:ascii="Times New Roman" w:hAnsi="Times New Roman"/>
          <w:b/>
          <w:sz w:val="24"/>
          <w:szCs w:val="24"/>
          <w:u w:val="single"/>
          <w:lang w:val="en-IN"/>
        </w:rPr>
      </w:pPr>
    </w:p>
    <w:p w:rsidR="00A210BA" w:rsidRDefault="00A210BA" w:rsidP="00A210BA">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 xml:space="preserve">The overall PO attainment values obtained above are compared with set target.  The set target for each PO may be different and can be finalized by the staff councils of the departments/institutes. If overall PO </w:t>
      </w:r>
      <w:r>
        <w:rPr>
          <w:rFonts w:ascii="Times New Roman" w:hAnsi="Times New Roman"/>
          <w:sz w:val="24"/>
          <w:szCs w:val="24"/>
          <w:lang w:val="en-IN"/>
        </w:rPr>
        <w:lastRenderedPageBreak/>
        <w:t>attainment value is less than the set target value then an action plan may be prepared for improvement in the subsequent academic session.</w:t>
      </w:r>
    </w:p>
    <w:p w:rsidR="00A210BA" w:rsidRDefault="00A210BA" w:rsidP="00A210BA">
      <w:pPr>
        <w:tabs>
          <w:tab w:val="left" w:pos="0"/>
          <w:tab w:val="left" w:pos="3330"/>
        </w:tabs>
        <w:spacing w:after="0"/>
        <w:rPr>
          <w:rFonts w:ascii="Times New Roman" w:hAnsi="Times New Roman"/>
          <w:sz w:val="24"/>
          <w:szCs w:val="24"/>
          <w:lang w:val="en-IN"/>
        </w:rPr>
      </w:pPr>
    </w:p>
    <w:p w:rsidR="00A210BA" w:rsidRPr="005C1A5F" w:rsidRDefault="00A210BA" w:rsidP="00A210BA">
      <w:pPr>
        <w:tabs>
          <w:tab w:val="left" w:pos="0"/>
          <w:tab w:val="left" w:pos="3330"/>
        </w:tabs>
        <w:spacing w:after="0"/>
        <w:rPr>
          <w:rFonts w:ascii="Times New Roman" w:hAnsi="Times New Roman"/>
          <w:b/>
          <w:sz w:val="24"/>
          <w:szCs w:val="24"/>
          <w:u w:val="single"/>
          <w:lang w:val="en-IN"/>
        </w:rPr>
      </w:pPr>
      <w:r w:rsidRPr="005C1A5F">
        <w:rPr>
          <w:rFonts w:ascii="Times New Roman" w:hAnsi="Times New Roman"/>
          <w:b/>
          <w:sz w:val="24"/>
          <w:szCs w:val="24"/>
          <w:u w:val="single"/>
          <w:lang w:val="en-IN"/>
        </w:rPr>
        <w:t>The overall PSO attainment level based on CO-PSO mapping values and overall CO attainment values can be obtained in a similar manner</w:t>
      </w:r>
      <w:r>
        <w:rPr>
          <w:rFonts w:ascii="Times New Roman" w:hAnsi="Times New Roman"/>
          <w:b/>
          <w:sz w:val="24"/>
          <w:szCs w:val="24"/>
          <w:u w:val="single"/>
          <w:lang w:val="en-IN"/>
        </w:rPr>
        <w:t xml:space="preserve"> as above</w:t>
      </w:r>
      <w:r w:rsidRPr="005C1A5F">
        <w:rPr>
          <w:rFonts w:ascii="Times New Roman" w:hAnsi="Times New Roman"/>
          <w:b/>
          <w:sz w:val="24"/>
          <w:szCs w:val="24"/>
          <w:u w:val="single"/>
          <w:lang w:val="en-IN"/>
        </w:rPr>
        <w:t>.</w:t>
      </w:r>
    </w:p>
    <w:p w:rsidR="00A210BA" w:rsidRPr="00FA11C7" w:rsidRDefault="00A210BA" w:rsidP="00A210BA">
      <w:pPr>
        <w:rPr>
          <w:rFonts w:ascii="Times New Roman" w:hAnsi="Times New Roman"/>
          <w:lang w:val="en-IN"/>
        </w:rPr>
      </w:pPr>
    </w:p>
    <w:p w:rsidR="00A210BA" w:rsidRDefault="00A210BA"/>
    <w:sectPr w:rsidR="00A210BA" w:rsidSect="008A56D6">
      <w:headerReference w:type="default" r:id="rId8"/>
      <w:pgSz w:w="12240" w:h="15840"/>
      <w:pgMar w:top="1440" w:right="245"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AB1" w:rsidRDefault="00FF4AB1" w:rsidP="00327275">
      <w:pPr>
        <w:spacing w:after="0" w:line="240" w:lineRule="auto"/>
      </w:pPr>
      <w:r>
        <w:separator/>
      </w:r>
    </w:p>
  </w:endnote>
  <w:endnote w:type="continuationSeparator" w:id="1">
    <w:p w:rsidR="00FF4AB1" w:rsidRDefault="00FF4AB1" w:rsidP="00327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AB1" w:rsidRDefault="00FF4AB1" w:rsidP="00327275">
      <w:pPr>
        <w:spacing w:after="0" w:line="240" w:lineRule="auto"/>
      </w:pPr>
      <w:r>
        <w:separator/>
      </w:r>
    </w:p>
  </w:footnote>
  <w:footnote w:type="continuationSeparator" w:id="1">
    <w:p w:rsidR="00FF4AB1" w:rsidRDefault="00FF4AB1" w:rsidP="00327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9CE3B4A74B247AF87651EC1D55E8B44"/>
      </w:placeholder>
      <w:dataBinding w:prefixMappings="xmlns:ns0='http://schemas.openxmlformats.org/package/2006/metadata/core-properties' xmlns:ns1='http://purl.org/dc/elements/1.1/'" w:xpath="/ns0:coreProperties[1]/ns1:title[1]" w:storeItemID="{6C3C8BC8-F283-45AE-878A-BAB7291924A1}"/>
      <w:text/>
    </w:sdtPr>
    <w:sdtContent>
      <w:p w:rsidR="00327275" w:rsidRDefault="00730CA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LOCF/CERTIFICATE COURSE IN</w:t>
        </w:r>
        <w:r w:rsidR="00327275">
          <w:rPr>
            <w:rFonts w:asciiTheme="majorHAnsi" w:eastAsiaTheme="majorEastAsia" w:hAnsiTheme="majorHAnsi" w:cstheme="majorBidi"/>
            <w:sz w:val="32"/>
            <w:szCs w:val="32"/>
          </w:rPr>
          <w:t xml:space="preserve"> SPORTS DIETICIAN/KUK</w:t>
        </w:r>
      </w:p>
    </w:sdtContent>
  </w:sdt>
  <w:p w:rsidR="00327275" w:rsidRDefault="00327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70A38"/>
    <w:multiLevelType w:val="hybridMultilevel"/>
    <w:tmpl w:val="59208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A56D6"/>
    <w:rsid w:val="00055B42"/>
    <w:rsid w:val="00077653"/>
    <w:rsid w:val="000848CE"/>
    <w:rsid w:val="00091DCF"/>
    <w:rsid w:val="00181B05"/>
    <w:rsid w:val="00187671"/>
    <w:rsid w:val="001C418F"/>
    <w:rsid w:val="0020160E"/>
    <w:rsid w:val="0022284C"/>
    <w:rsid w:val="00230E91"/>
    <w:rsid w:val="0025740C"/>
    <w:rsid w:val="00327275"/>
    <w:rsid w:val="003659E7"/>
    <w:rsid w:val="00404430"/>
    <w:rsid w:val="0042496C"/>
    <w:rsid w:val="0044457E"/>
    <w:rsid w:val="00487A26"/>
    <w:rsid w:val="00493958"/>
    <w:rsid w:val="004C7546"/>
    <w:rsid w:val="00594A1B"/>
    <w:rsid w:val="00595487"/>
    <w:rsid w:val="005F77C5"/>
    <w:rsid w:val="006A2E4D"/>
    <w:rsid w:val="006F45CE"/>
    <w:rsid w:val="00730CAD"/>
    <w:rsid w:val="0078471E"/>
    <w:rsid w:val="00797A77"/>
    <w:rsid w:val="007A6520"/>
    <w:rsid w:val="007D62B4"/>
    <w:rsid w:val="00822A0D"/>
    <w:rsid w:val="00831128"/>
    <w:rsid w:val="008905C3"/>
    <w:rsid w:val="008A56D6"/>
    <w:rsid w:val="008D4DC7"/>
    <w:rsid w:val="009352BA"/>
    <w:rsid w:val="00947E60"/>
    <w:rsid w:val="00962937"/>
    <w:rsid w:val="00983BCF"/>
    <w:rsid w:val="00A210BA"/>
    <w:rsid w:val="00AD02F8"/>
    <w:rsid w:val="00B25D3A"/>
    <w:rsid w:val="00B413BD"/>
    <w:rsid w:val="00B4190D"/>
    <w:rsid w:val="00B55D18"/>
    <w:rsid w:val="00B939DF"/>
    <w:rsid w:val="00BF48E8"/>
    <w:rsid w:val="00C07987"/>
    <w:rsid w:val="00C413DE"/>
    <w:rsid w:val="00C62797"/>
    <w:rsid w:val="00C96E5B"/>
    <w:rsid w:val="00CC1B48"/>
    <w:rsid w:val="00D20164"/>
    <w:rsid w:val="00DE1D53"/>
    <w:rsid w:val="00E85A23"/>
    <w:rsid w:val="00EB10CE"/>
    <w:rsid w:val="00F25EA6"/>
    <w:rsid w:val="00FB255A"/>
    <w:rsid w:val="00FF4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6D6"/>
    <w:pPr>
      <w:spacing w:after="0" w:line="240" w:lineRule="auto"/>
    </w:pPr>
    <w:rPr>
      <w:rFonts w:ascii="Calibri" w:eastAsia="Calibri" w:hAnsi="Calibri" w:cs="Times New Roman"/>
    </w:rPr>
  </w:style>
  <w:style w:type="table" w:styleId="TableGrid">
    <w:name w:val="Table Grid"/>
    <w:basedOn w:val="TableNormal"/>
    <w:uiPriority w:val="59"/>
    <w:rsid w:val="008A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D6"/>
    <w:rPr>
      <w:rFonts w:ascii="Tahoma" w:eastAsia="Calibri" w:hAnsi="Tahoma" w:cs="Tahoma"/>
      <w:sz w:val="16"/>
      <w:szCs w:val="16"/>
    </w:rPr>
  </w:style>
  <w:style w:type="paragraph" w:styleId="Header">
    <w:name w:val="header"/>
    <w:basedOn w:val="Normal"/>
    <w:link w:val="HeaderChar"/>
    <w:uiPriority w:val="99"/>
    <w:unhideWhenUsed/>
    <w:rsid w:val="00327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75"/>
    <w:rPr>
      <w:rFonts w:ascii="Calibri" w:eastAsia="Calibri" w:hAnsi="Calibri" w:cs="Times New Roman"/>
    </w:rPr>
  </w:style>
  <w:style w:type="paragraph" w:styleId="Footer">
    <w:name w:val="footer"/>
    <w:basedOn w:val="Normal"/>
    <w:link w:val="FooterChar"/>
    <w:uiPriority w:val="99"/>
    <w:semiHidden/>
    <w:unhideWhenUsed/>
    <w:rsid w:val="003272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7275"/>
    <w:rPr>
      <w:rFonts w:ascii="Calibri" w:eastAsia="Calibri" w:hAnsi="Calibri" w:cs="Times New Roman"/>
    </w:rPr>
  </w:style>
  <w:style w:type="paragraph" w:styleId="ListParagraph">
    <w:name w:val="List Paragraph"/>
    <w:basedOn w:val="Normal"/>
    <w:uiPriority w:val="34"/>
    <w:qFormat/>
    <w:rsid w:val="00A210BA"/>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CE3B4A74B247AF87651EC1D55E8B44"/>
        <w:category>
          <w:name w:val="General"/>
          <w:gallery w:val="placeholder"/>
        </w:category>
        <w:types>
          <w:type w:val="bbPlcHdr"/>
        </w:types>
        <w:behaviors>
          <w:behavior w:val="content"/>
        </w:behaviors>
        <w:guid w:val="{FEDC0663-9BD1-4282-948A-8022F7C55EA5}"/>
      </w:docPartPr>
      <w:docPartBody>
        <w:p w:rsidR="0014435D" w:rsidRDefault="00501B49" w:rsidP="00501B49">
          <w:pPr>
            <w:pStyle w:val="09CE3B4A74B247AF87651EC1D55E8B4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1B49"/>
    <w:rsid w:val="00102FEF"/>
    <w:rsid w:val="00117FD6"/>
    <w:rsid w:val="0014435D"/>
    <w:rsid w:val="001F1A03"/>
    <w:rsid w:val="0033467B"/>
    <w:rsid w:val="00370FE3"/>
    <w:rsid w:val="003E2F2A"/>
    <w:rsid w:val="00501B49"/>
    <w:rsid w:val="00535302"/>
    <w:rsid w:val="00634866"/>
    <w:rsid w:val="006D4E27"/>
    <w:rsid w:val="0076058A"/>
    <w:rsid w:val="008547D0"/>
    <w:rsid w:val="00AB3685"/>
    <w:rsid w:val="00F90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CE3B4A74B247AF87651EC1D55E8B44">
    <w:name w:val="09CE3B4A74B247AF87651EC1D55E8B44"/>
    <w:rsid w:val="00501B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2479</Words>
  <Characters>14135</Characters>
  <Application>Microsoft Office Word</Application>
  <DocSecurity>0</DocSecurity>
  <Lines>117</Lines>
  <Paragraphs>33</Paragraphs>
  <ScaleCrop>false</ScaleCrop>
  <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LOCF/CERTIFICATE COURSE IN SPORTS DIETICIAN/KUK</dc:title>
  <dc:subject/>
  <dc:creator>hp</dc:creator>
  <cp:keywords/>
  <dc:description/>
  <cp:lastModifiedBy>kuk</cp:lastModifiedBy>
  <cp:revision>30</cp:revision>
  <cp:lastPrinted>2020-09-18T08:55:00Z</cp:lastPrinted>
  <dcterms:created xsi:type="dcterms:W3CDTF">2020-08-25T07:12:00Z</dcterms:created>
  <dcterms:modified xsi:type="dcterms:W3CDTF">2020-11-08T14:38:00Z</dcterms:modified>
</cp:coreProperties>
</file>